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color w:val="7030A0"/>
          <w:sz w:val="24"/>
          <w:szCs w:val="24"/>
          <w:u w:val="single"/>
        </w:rPr>
        <w:t>2.29– Les métiers du luxe – CREATION 2020</w:t>
      </w:r>
    </w:p>
    <w:p>
      <w:pPr>
        <w:pStyle w:val="style0"/>
        <w:jc w:val="both"/>
      </w:pPr>
      <w:r>
        <w:rPr>
          <w:color w:val="FF0000"/>
          <w:sz w:val="24"/>
          <w:szCs w:val="24"/>
        </w:rPr>
        <w:t xml:space="preserve">Rédactionnel: </w:t>
      </w:r>
    </w:p>
    <w:p>
      <w:pPr>
        <w:pStyle w:val="style0"/>
        <w:jc w:val="both"/>
      </w:pPr>
      <w:r>
        <w:rPr>
          <w:b w:val="false"/>
          <w:bCs w:val="false"/>
          <w:sz w:val="44"/>
          <w:szCs w:val="44"/>
        </w:rPr>
        <w:t>N1 Secteur et emploi</w:t>
      </w:r>
    </w:p>
    <w:p>
      <w:pPr>
        <w:pStyle w:val="style0"/>
        <w:jc w:val="both"/>
      </w:pPr>
      <w:r>
        <w:rPr>
          <w:b w:val="false"/>
          <w:bCs w:val="false"/>
          <w:sz w:val="36"/>
          <w:szCs w:val="36"/>
        </w:rPr>
        <w:t>N2 Le secteur du luxe se porte bien</w:t>
      </w:r>
    </w:p>
    <w:p>
      <w:pPr>
        <w:pStyle w:val="style0"/>
        <w:jc w:val="both"/>
      </w:pPr>
      <w:r>
        <w:rPr>
          <w:sz w:val="24"/>
          <w:szCs w:val="24"/>
        </w:rPr>
        <w:t xml:space="preserve">Le secteur du luxe est l'un des secteurs les plus dynamiques en France. Savoir-faire, tradition, élégance. Le luxe à la française est plébiscité même à l'international. Très vaste, le secteur offre de nombreuses opportunités d'emploi. </w:t>
      </w:r>
    </w:p>
    <w:p>
      <w:pPr>
        <w:pStyle w:val="style0"/>
        <w:jc w:val="both"/>
      </w:pPr>
      <w:r>
        <w:rPr>
          <w:sz w:val="24"/>
          <w:szCs w:val="24"/>
        </w:rPr>
        <w:t xml:space="preserve">Pour en savoir plus, liste 1 du carnet d'adresses. </w:t>
      </w:r>
    </w:p>
    <w:p>
      <w:pPr>
        <w:pStyle w:val="style0"/>
        <w:jc w:val="both"/>
      </w:pPr>
      <w:r>
        <w:rPr>
          <w:b/>
          <w:bCs/>
          <w:sz w:val="24"/>
          <w:szCs w:val="24"/>
        </w:rPr>
        <w:t>N3 : Mode, bijoux, maroquinerie... les contours du secteur</w:t>
      </w:r>
    </w:p>
    <w:p>
      <w:pPr>
        <w:pStyle w:val="style32"/>
        <w:ind w:hanging="0" w:left="0" w:right="0"/>
        <w:jc w:val="both"/>
      </w:pPr>
      <w:r>
        <w:rPr>
          <w:b w:val="false"/>
          <w:i w:val="false"/>
          <w:iCs/>
          <w:caps w:val="false"/>
          <w:smallCaps w:val="false"/>
          <w:color w:val="000000"/>
          <w:spacing w:val="0"/>
          <w:sz w:val="24"/>
          <w:szCs w:val="24"/>
        </w:rPr>
        <w:t xml:space="preserve">Le secteur du luxe est un secteur assez vaste qui regroupe de nombreux </w:t>
      </w:r>
      <w:r>
        <w:rPr>
          <w:b w:val="false"/>
          <w:i w:val="false"/>
          <w:iCs/>
          <w:caps w:val="false"/>
          <w:smallCaps w:val="false"/>
          <w:color w:val="000000"/>
          <w:spacing w:val="0"/>
          <w:sz w:val="24"/>
          <w:szCs w:val="24"/>
        </w:rPr>
        <w:t>domaines professionnels</w:t>
      </w:r>
      <w:r>
        <w:rPr>
          <w:b w:val="false"/>
          <w:i w:val="false"/>
          <w:iCs/>
          <w:caps w:val="false"/>
          <w:smallCaps w:val="false"/>
          <w:color w:val="000000"/>
          <w:spacing w:val="0"/>
          <w:sz w:val="24"/>
          <w:szCs w:val="24"/>
        </w:rPr>
        <w:t xml:space="preserve">. On y trouve par exemple la mode (de l'industrie textile à l'habillement), la maroquinerie, la bijouterie-joaillerie, la parfumerie mais aussi la restauration ou encore l'horlogerie. </w:t>
      </w:r>
    </w:p>
    <w:p>
      <w:pPr>
        <w:pStyle w:val="style32"/>
        <w:ind w:hanging="0" w:left="0" w:right="0"/>
        <w:jc w:val="both"/>
      </w:pPr>
      <w:r>
        <w:rPr>
          <w:b w:val="false"/>
          <w:i w:val="false"/>
          <w:iCs/>
          <w:caps w:val="false"/>
          <w:smallCaps w:val="false"/>
          <w:color w:val="000000"/>
          <w:spacing w:val="0"/>
          <w:sz w:val="24"/>
          <w:szCs w:val="24"/>
        </w:rPr>
        <w:t xml:space="preserve">Dans chacun de ces </w:t>
      </w:r>
      <w:r>
        <w:rPr>
          <w:b w:val="false"/>
          <w:i w:val="false"/>
          <w:iCs/>
          <w:caps w:val="false"/>
          <w:smallCaps w:val="false"/>
          <w:color w:val="000000"/>
          <w:spacing w:val="0"/>
          <w:sz w:val="24"/>
          <w:szCs w:val="24"/>
        </w:rPr>
        <w:t>domaines</w:t>
      </w:r>
      <w:r>
        <w:rPr>
          <w:b w:val="false"/>
          <w:i w:val="false"/>
          <w:iCs/>
          <w:caps w:val="false"/>
          <w:smallCaps w:val="false"/>
          <w:color w:val="000000"/>
          <w:spacing w:val="0"/>
          <w:sz w:val="24"/>
          <w:szCs w:val="24"/>
        </w:rPr>
        <w:t xml:space="preserve"> coexistent de nombreux métiers qui vont des métier</w:t>
      </w:r>
      <w:r>
        <w:rPr>
          <w:b w:val="false"/>
          <w:i w:val="false"/>
          <w:iCs/>
          <w:caps w:val="false"/>
          <w:smallCaps w:val="false"/>
          <w:color w:val="000000"/>
          <w:spacing w:val="0"/>
          <w:sz w:val="24"/>
          <w:szCs w:val="24"/>
        </w:rPr>
        <w:t>s</w:t>
      </w:r>
      <w:r>
        <w:rPr>
          <w:b w:val="false"/>
          <w:i w:val="false"/>
          <w:iCs/>
          <w:caps w:val="false"/>
          <w:smallCaps w:val="false"/>
          <w:color w:val="000000"/>
          <w:spacing w:val="0"/>
          <w:sz w:val="24"/>
          <w:szCs w:val="24"/>
        </w:rPr>
        <w:t xml:space="preserve"> de la création </w:t>
      </w:r>
      <w:r>
        <w:rPr>
          <w:b w:val="false"/>
          <w:i w:val="false"/>
          <w:iCs/>
          <w:caps w:val="false"/>
          <w:smallCaps w:val="false"/>
          <w:color w:val="000000"/>
          <w:spacing w:val="0"/>
          <w:sz w:val="24"/>
          <w:szCs w:val="24"/>
        </w:rPr>
        <w:t>(styliste, créateur de parfum...)</w:t>
      </w:r>
      <w:r>
        <w:rPr>
          <w:b w:val="false"/>
          <w:i w:val="false"/>
          <w:iCs/>
          <w:caps w:val="false"/>
          <w:smallCaps w:val="false"/>
          <w:color w:val="000000"/>
          <w:spacing w:val="0"/>
          <w:sz w:val="24"/>
          <w:szCs w:val="24"/>
        </w:rPr>
        <w:t xml:space="preserve">, de l'artisanat </w:t>
      </w:r>
      <w:r>
        <w:rPr>
          <w:b w:val="false"/>
          <w:i w:val="false"/>
          <w:iCs/>
          <w:caps w:val="false"/>
          <w:smallCaps w:val="false"/>
          <w:color w:val="000000"/>
          <w:spacing w:val="0"/>
          <w:sz w:val="24"/>
          <w:szCs w:val="24"/>
        </w:rPr>
        <w:t>(maroquinier, couturier, horloger...)</w:t>
      </w:r>
      <w:r>
        <w:rPr>
          <w:b w:val="false"/>
          <w:i w:val="false"/>
          <w:iCs/>
          <w:caps w:val="false"/>
          <w:smallCaps w:val="false"/>
          <w:color w:val="000000"/>
          <w:spacing w:val="0"/>
          <w:sz w:val="24"/>
          <w:szCs w:val="24"/>
        </w:rPr>
        <w:t xml:space="preserve">, de la production </w:t>
      </w:r>
      <w:r>
        <w:rPr>
          <w:b w:val="false"/>
          <w:i w:val="false"/>
          <w:iCs/>
          <w:caps w:val="false"/>
          <w:smallCaps w:val="false"/>
          <w:color w:val="000000"/>
          <w:spacing w:val="0"/>
          <w:sz w:val="24"/>
          <w:szCs w:val="24"/>
        </w:rPr>
        <w:t>(chef de projet, contrôleur qualité...)</w:t>
      </w:r>
      <w:r>
        <w:rPr>
          <w:b w:val="false"/>
          <w:i w:val="false"/>
          <w:iCs/>
          <w:caps w:val="false"/>
          <w:smallCaps w:val="false"/>
          <w:color w:val="000000"/>
          <w:spacing w:val="0"/>
          <w:sz w:val="24"/>
          <w:szCs w:val="24"/>
        </w:rPr>
        <w:t xml:space="preserve"> </w:t>
      </w:r>
      <w:r>
        <w:rPr>
          <w:b w:val="false"/>
          <w:i w:val="false"/>
          <w:iCs/>
          <w:caps w:val="false"/>
          <w:smallCaps w:val="false"/>
          <w:color w:val="000000"/>
          <w:spacing w:val="0"/>
          <w:sz w:val="24"/>
          <w:szCs w:val="24"/>
        </w:rPr>
        <w:t>aux</w:t>
      </w:r>
      <w:r>
        <w:rPr>
          <w:b w:val="false"/>
          <w:i w:val="false"/>
          <w:iCs/>
          <w:caps w:val="false"/>
          <w:smallCaps w:val="false"/>
          <w:color w:val="000000"/>
          <w:spacing w:val="0"/>
          <w:sz w:val="24"/>
          <w:szCs w:val="24"/>
        </w:rPr>
        <w:t xml:space="preserve"> métiers de promotion ou commercia</w:t>
      </w:r>
      <w:r>
        <w:rPr>
          <w:b w:val="false"/>
          <w:i w:val="false"/>
          <w:iCs/>
          <w:caps w:val="false"/>
          <w:smallCaps w:val="false"/>
          <w:color w:val="000000"/>
          <w:spacing w:val="0"/>
          <w:sz w:val="24"/>
          <w:szCs w:val="24"/>
        </w:rPr>
        <w:t>ux (responsable marketing, conseiller de vente...)</w:t>
      </w:r>
      <w:r>
        <w:rPr>
          <w:b w:val="false"/>
          <w:i w:val="false"/>
          <w:iCs/>
          <w:caps w:val="false"/>
          <w:smallCaps w:val="false"/>
          <w:color w:val="000000"/>
          <w:spacing w:val="0"/>
          <w:sz w:val="24"/>
          <w:szCs w:val="24"/>
        </w:rPr>
        <w:t xml:space="preserve">. </w:t>
      </w:r>
    </w:p>
    <w:p>
      <w:pPr>
        <w:pStyle w:val="style0"/>
        <w:jc w:val="both"/>
      </w:pPr>
      <w:r>
        <w:rPr>
          <w:b/>
          <w:bCs/>
          <w:sz w:val="24"/>
          <w:szCs w:val="24"/>
        </w:rPr>
        <w:t>N3 : La France, modèle dans le secteur du luxe</w:t>
      </w:r>
    </w:p>
    <w:p>
      <w:pPr>
        <w:pStyle w:val="style0"/>
        <w:jc w:val="both"/>
      </w:pPr>
      <w:r>
        <w:rPr>
          <w:b w:val="false"/>
          <w:i w:val="false"/>
          <w:iCs/>
          <w:caps w:val="false"/>
          <w:smallCaps w:val="false"/>
          <w:color w:val="000000"/>
          <w:spacing w:val="0"/>
          <w:sz w:val="24"/>
          <w:szCs w:val="24"/>
        </w:rPr>
        <w:t xml:space="preserve">Le luxe à la française évoque la tradition, l'élégance et un véritable savoir faire. A l'étranger la qualité des produits de luxe français n'est plus à prouver et le marché des exportations de produits de luxe est au beau fixe. L’industrie du luxe est un des grands secteurs à contribuer positivement à la balance commerciale. En 2016, il était ainsi un des seuls à avoir affiché un excédent ; une tendance due aux exportations en hausse de 4,5%.Cette croissance est portée par l’ensemble des marchés émergents, notamment asiatiques, où la prééminence des grandes marques françaises est reconnue. </w:t>
      </w:r>
    </w:p>
    <w:p>
      <w:pPr>
        <w:pStyle w:val="style0"/>
        <w:jc w:val="both"/>
      </w:pPr>
      <w:r>
        <w:rPr>
          <w:b w:val="false"/>
          <w:i w:val="false"/>
          <w:iCs/>
          <w:caps w:val="false"/>
          <w:smallCaps w:val="false"/>
          <w:color w:val="000000"/>
          <w:spacing w:val="0"/>
          <w:sz w:val="24"/>
          <w:szCs w:val="24"/>
        </w:rPr>
        <w:t xml:space="preserve">La France bénéficie d'une aura toute particulière dans le </w:t>
      </w:r>
      <w:r>
        <w:rPr>
          <w:b/>
          <w:bCs/>
          <w:i w:val="false"/>
          <w:iCs/>
          <w:caps w:val="false"/>
          <w:smallCaps w:val="false"/>
          <w:color w:val="000000"/>
          <w:spacing w:val="0"/>
          <w:sz w:val="24"/>
          <w:szCs w:val="24"/>
        </w:rPr>
        <w:t>domaine de la mode</w:t>
      </w:r>
      <w:r>
        <w:rPr>
          <w:b w:val="false"/>
          <w:i w:val="false"/>
          <w:iCs/>
          <w:caps w:val="false"/>
          <w:smallCaps w:val="false"/>
          <w:color w:val="000000"/>
          <w:spacing w:val="0"/>
          <w:sz w:val="24"/>
          <w:szCs w:val="24"/>
        </w:rPr>
        <w:t xml:space="preserve"> et les défilés parisiens créent toujours l'événement. La filière compte plus de 600 000 emplois directs en France et 1 million d'emplois indirects. La mode et le luxe ont toujours été de précieux atouts pour le rayonnement de la France. Aujourd’hui, le regain du fabriqué en France permet à de nombreuses entreprises françaises de se développer. </w:t>
      </w:r>
      <w:r>
        <w:rPr>
          <w:b w:val="false"/>
          <w:i w:val="false"/>
          <w:iCs/>
          <w:caps w:val="false"/>
          <w:smallCaps w:val="false"/>
          <w:color w:val="000000"/>
          <w:spacing w:val="0"/>
          <w:sz w:val="24"/>
          <w:szCs w:val="24"/>
        </w:rPr>
        <w:t xml:space="preserve">Selon le site « savoir pour faire », </w:t>
      </w:r>
      <w:r>
        <w:rPr>
          <w:b w:val="false"/>
          <w:i w:val="false"/>
          <w:iCs/>
          <w:caps w:val="false"/>
          <w:smallCaps w:val="false"/>
          <w:color w:val="000000"/>
          <w:spacing w:val="0"/>
          <w:sz w:val="24"/>
          <w:szCs w:val="24"/>
        </w:rPr>
        <w:t xml:space="preserve">10 000 postes sont à pourvoir chaque année dans les métiers techniques de la filière </w:t>
      </w:r>
      <w:r>
        <w:rPr>
          <w:b w:val="false"/>
          <w:i w:val="false"/>
          <w:iCs/>
          <w:caps w:val="false"/>
          <w:smallCaps w:val="false"/>
          <w:color w:val="000000"/>
          <w:spacing w:val="0"/>
          <w:sz w:val="24"/>
          <w:szCs w:val="24"/>
        </w:rPr>
        <w:t>de la m</w:t>
      </w:r>
      <w:r>
        <w:rPr>
          <w:b w:val="false"/>
          <w:i w:val="false"/>
          <w:iCs/>
          <w:caps w:val="false"/>
          <w:smallCaps w:val="false"/>
          <w:color w:val="000000"/>
          <w:spacing w:val="0"/>
          <w:sz w:val="24"/>
          <w:szCs w:val="24"/>
        </w:rPr>
        <w:t xml:space="preserve">ode </w:t>
      </w:r>
      <w:r>
        <w:rPr>
          <w:b w:val="false"/>
          <w:i w:val="false"/>
          <w:iCs/>
          <w:caps w:val="false"/>
          <w:smallCaps w:val="false"/>
          <w:color w:val="000000"/>
          <w:spacing w:val="0"/>
          <w:sz w:val="24"/>
          <w:szCs w:val="24"/>
        </w:rPr>
        <w:t>et 1 entreprise industrielle sur 13 en France travaille dans le secteur</w:t>
      </w:r>
      <w:r>
        <w:rPr>
          <w:b w:val="false"/>
          <w:i w:val="false"/>
          <w:iCs/>
          <w:caps w:val="false"/>
          <w:smallCaps w:val="false"/>
          <w:color w:val="000000"/>
          <w:spacing w:val="0"/>
          <w:sz w:val="24"/>
          <w:szCs w:val="24"/>
        </w:rPr>
        <w:t xml:space="preserve">. </w:t>
      </w:r>
    </w:p>
    <w:p>
      <w:pPr>
        <w:pStyle w:val="style0"/>
        <w:jc w:val="both"/>
      </w:pPr>
      <w:r>
        <w:rPr>
          <w:b w:val="false"/>
          <w:i w:val="false"/>
          <w:caps w:val="false"/>
          <w:smallCaps w:val="false"/>
          <w:color w:val="000000"/>
          <w:spacing w:val="0"/>
          <w:sz w:val="24"/>
          <w:szCs w:val="24"/>
        </w:rPr>
        <w:t xml:space="preserve">La France est </w:t>
      </w:r>
      <w:r>
        <w:rPr>
          <w:b w:val="false"/>
          <w:i w:val="false"/>
          <w:caps w:val="false"/>
          <w:smallCaps w:val="false"/>
          <w:color w:val="000000"/>
          <w:spacing w:val="0"/>
          <w:sz w:val="24"/>
          <w:szCs w:val="24"/>
        </w:rPr>
        <w:t xml:space="preserve">aussi </w:t>
      </w:r>
      <w:r>
        <w:rPr>
          <w:b w:val="false"/>
          <w:i w:val="false"/>
          <w:caps w:val="false"/>
          <w:smallCaps w:val="false"/>
          <w:color w:val="000000"/>
          <w:spacing w:val="0"/>
          <w:sz w:val="24"/>
          <w:szCs w:val="24"/>
        </w:rPr>
        <w:t xml:space="preserve">l'un des </w:t>
      </w:r>
      <w:r>
        <w:rPr>
          <w:b w:val="false"/>
          <w:i w:val="false"/>
          <w:caps w:val="false"/>
          <w:smallCaps w:val="false"/>
          <w:color w:val="000000"/>
          <w:spacing w:val="0"/>
          <w:sz w:val="24"/>
          <w:szCs w:val="24"/>
        </w:rPr>
        <w:t xml:space="preserve">pays </w:t>
      </w:r>
      <w:r>
        <w:rPr>
          <w:b w:val="false"/>
          <w:i w:val="false"/>
          <w:caps w:val="false"/>
          <w:smallCaps w:val="false"/>
          <w:color w:val="000000"/>
          <w:spacing w:val="0"/>
          <w:sz w:val="24"/>
          <w:szCs w:val="24"/>
        </w:rPr>
        <w:t xml:space="preserve"> leaders </w:t>
      </w:r>
      <w:r>
        <w:rPr>
          <w:b w:val="false"/>
          <w:i w:val="false"/>
          <w:caps w:val="false"/>
          <w:smallCaps w:val="false"/>
          <w:color w:val="000000"/>
          <w:spacing w:val="0"/>
          <w:sz w:val="24"/>
          <w:szCs w:val="24"/>
        </w:rPr>
        <w:t>dans le monde du</w:t>
      </w:r>
      <w:r>
        <w:rPr>
          <w:b/>
          <w:bCs/>
          <w:i w:val="false"/>
          <w:caps w:val="false"/>
          <w:smallCaps w:val="false"/>
          <w:color w:val="000000"/>
          <w:spacing w:val="0"/>
          <w:sz w:val="24"/>
          <w:szCs w:val="24"/>
        </w:rPr>
        <w:t xml:space="preserve"> cuir </w:t>
      </w:r>
      <w:r>
        <w:rPr>
          <w:b w:val="false"/>
          <w:i w:val="false"/>
          <w:caps w:val="false"/>
          <w:smallCaps w:val="false"/>
          <w:color w:val="000000"/>
          <w:spacing w:val="0"/>
          <w:sz w:val="24"/>
          <w:szCs w:val="24"/>
        </w:rPr>
        <w:t xml:space="preserve">et le 3e exportateur mondial de cuirs et peaux bruts et d'articles de </w:t>
      </w:r>
      <w:r>
        <w:rPr>
          <w:b/>
          <w:bCs/>
          <w:i w:val="false"/>
          <w:caps w:val="false"/>
          <w:smallCaps w:val="false"/>
          <w:color w:val="000000"/>
          <w:spacing w:val="0"/>
          <w:sz w:val="24"/>
          <w:szCs w:val="24"/>
        </w:rPr>
        <w:t>maroquinerie</w:t>
      </w:r>
      <w:r>
        <w:rPr>
          <w:b w:val="false"/>
          <w:i w:val="false"/>
          <w:caps w:val="false"/>
          <w:smallCaps w:val="false"/>
          <w:color w:val="000000"/>
          <w:spacing w:val="0"/>
          <w:sz w:val="24"/>
          <w:szCs w:val="24"/>
        </w:rPr>
        <w:t>.</w:t>
      </w:r>
    </w:p>
    <w:p>
      <w:pPr>
        <w:pStyle w:val="style0"/>
        <w:jc w:val="both"/>
      </w:pPr>
      <w:r>
        <w:rPr>
          <w:b w:val="false"/>
          <w:i w:val="false"/>
          <w:caps w:val="false"/>
          <w:smallCaps w:val="false"/>
          <w:color w:val="000000"/>
          <w:spacing w:val="0"/>
          <w:sz w:val="24"/>
          <w:szCs w:val="24"/>
        </w:rPr>
        <w:t xml:space="preserve">Dans le secteur de la </w:t>
      </w:r>
      <w:r>
        <w:rPr>
          <w:b/>
          <w:bCs/>
          <w:i w:val="false"/>
          <w:caps w:val="false"/>
          <w:smallCaps w:val="false"/>
          <w:color w:val="000000"/>
          <w:spacing w:val="0"/>
          <w:sz w:val="24"/>
          <w:szCs w:val="24"/>
        </w:rPr>
        <w:t>parfumerie-cosmétique</w:t>
      </w:r>
      <w:r>
        <w:rPr>
          <w:b w:val="false"/>
          <w:i w:val="false"/>
          <w:caps w:val="false"/>
          <w:smallCaps w:val="false"/>
          <w:color w:val="000000"/>
          <w:spacing w:val="0"/>
          <w:sz w:val="24"/>
          <w:szCs w:val="24"/>
        </w:rPr>
        <w:t>, l'Europe est leader mondial. Dans le top 10 des marques mondiales la France se place n°1 avec L'Oréal et 10</w:t>
      </w:r>
      <w:r>
        <w:rPr>
          <w:b w:val="false"/>
          <w:i w:val="false"/>
          <w:caps w:val="false"/>
          <w:smallCaps w:val="false"/>
          <w:color w:val="000000"/>
          <w:spacing w:val="0"/>
          <w:sz w:val="24"/>
          <w:szCs w:val="24"/>
          <w:vertAlign w:val="superscript"/>
        </w:rPr>
        <w:t>e</w:t>
      </w:r>
      <w:r>
        <w:rPr>
          <w:b w:val="false"/>
          <w:i w:val="false"/>
          <w:caps w:val="false"/>
          <w:smallCaps w:val="false"/>
          <w:color w:val="000000"/>
          <w:spacing w:val="0"/>
          <w:sz w:val="24"/>
          <w:szCs w:val="24"/>
        </w:rPr>
        <w:t xml:space="preserve"> avec LVMH, Channel est 11</w:t>
      </w:r>
      <w:r>
        <w:rPr>
          <w:b w:val="false"/>
          <w:i w:val="false"/>
          <w:caps w:val="false"/>
          <w:smallCaps w:val="false"/>
          <w:color w:val="000000"/>
          <w:spacing w:val="0"/>
          <w:sz w:val="24"/>
          <w:szCs w:val="24"/>
          <w:vertAlign w:val="superscript"/>
        </w:rPr>
        <w:t xml:space="preserve">e </w:t>
      </w:r>
      <w:r>
        <w:rPr>
          <w:b w:val="false"/>
          <w:i w:val="false"/>
          <w:caps w:val="false"/>
          <w:smallCaps w:val="false"/>
          <w:color w:val="000000"/>
          <w:spacing w:val="0"/>
          <w:sz w:val="24"/>
          <w:szCs w:val="24"/>
        </w:rPr>
        <w:t xml:space="preserve">(chiffres cosmetic valley). </w:t>
      </w:r>
    </w:p>
    <w:p>
      <w:pPr>
        <w:pStyle w:val="style32"/>
        <w:ind w:hanging="0" w:left="0" w:right="0"/>
        <w:jc w:val="both"/>
      </w:pPr>
      <w:r>
        <w:rPr>
          <w:b w:val="false"/>
          <w:i w:val="false"/>
          <w:caps w:val="false"/>
          <w:smallCaps w:val="false"/>
          <w:color w:val="000000"/>
          <w:spacing w:val="0"/>
          <w:sz w:val="24"/>
          <w:szCs w:val="24"/>
        </w:rPr>
        <w:t>L</w:t>
      </w:r>
      <w:r>
        <w:rPr>
          <w:b w:val="false"/>
          <w:i w:val="false"/>
          <w:caps w:val="false"/>
          <w:smallCaps w:val="false"/>
          <w:color w:val="000000"/>
          <w:spacing w:val="0"/>
          <w:sz w:val="24"/>
          <w:szCs w:val="24"/>
        </w:rPr>
        <w:t xml:space="preserve">a France se distingue par son avancée technologique, son savoir-faire marketing et le capital image et culturel hérité de la Renaissance et cultivé à Grasse depuis le second empire. </w:t>
      </w:r>
      <w:r>
        <w:rPr>
          <w:b w:val="false"/>
          <w:i w:val="false"/>
          <w:caps w:val="false"/>
          <w:smallCaps w:val="false"/>
          <w:color w:val="000000"/>
          <w:spacing w:val="0"/>
          <w:sz w:val="24"/>
          <w:szCs w:val="24"/>
        </w:rPr>
        <w:t>L</w:t>
      </w:r>
      <w:r>
        <w:rPr>
          <w:b w:val="false"/>
          <w:i w:val="false"/>
          <w:caps w:val="false"/>
          <w:smallCaps w:val="false"/>
          <w:color w:val="000000"/>
          <w:spacing w:val="0"/>
          <w:sz w:val="24"/>
          <w:szCs w:val="24"/>
        </w:rPr>
        <w:t xml:space="preserve">'industrie française occupe une position dominante avec 25% des parts de marché mondiales (source : ONU). Ces performances se confirment surtout à l'exportation puisque la cosmétique se place à la deuxième place des secteurs exportateurs de l'économie française, derrière les produits de construction aéronautique. </w:t>
      </w:r>
    </w:p>
    <w:p>
      <w:pPr>
        <w:pStyle w:val="style32"/>
        <w:ind w:hanging="0" w:left="0" w:right="0"/>
        <w:jc w:val="both"/>
      </w:pPr>
      <w:r>
        <w:rPr>
          <w:b w:val="false"/>
          <w:i w:val="false"/>
          <w:caps w:val="false"/>
          <w:smallCaps w:val="false"/>
          <w:color w:val="000000"/>
          <w:spacing w:val="0"/>
          <w:sz w:val="24"/>
          <w:szCs w:val="24"/>
        </w:rPr>
        <w:t>U</w:t>
      </w:r>
      <w:r>
        <w:rPr>
          <w:b w:val="false"/>
          <w:i w:val="false"/>
          <w:caps w:val="false"/>
          <w:smallCaps w:val="false"/>
          <w:color w:val="000000"/>
          <w:spacing w:val="0"/>
          <w:sz w:val="24"/>
          <w:szCs w:val="24"/>
        </w:rPr>
        <w:t>ne industrie qui ne connaît pas les délocalisations (elle réalise chaque année un chiffre d'affaires d'environ 16 milliards d'euros (importations incluses, source : FEBEA, 2007).</w:t>
      </w:r>
    </w:p>
    <w:p>
      <w:pPr>
        <w:pStyle w:val="style32"/>
        <w:ind w:hanging="0" w:left="0" w:right="0"/>
        <w:jc w:val="both"/>
      </w:pPr>
      <w:r>
        <w:rPr/>
      </w:r>
    </w:p>
    <w:p>
      <w:pPr>
        <w:pStyle w:val="style32"/>
        <w:ind w:hanging="0" w:left="0" w:right="0"/>
        <w:jc w:val="both"/>
      </w:pPr>
      <w:r>
        <w:rPr>
          <w:b/>
          <w:bCs/>
          <w:i w:val="false"/>
          <w:caps w:val="false"/>
          <w:smallCaps w:val="false"/>
          <w:color w:val="000000"/>
          <w:spacing w:val="0"/>
          <w:sz w:val="24"/>
          <w:szCs w:val="24"/>
        </w:rPr>
        <w:t>N3 : Un secteur dynamique</w:t>
      </w:r>
    </w:p>
    <w:p>
      <w:pPr>
        <w:pStyle w:val="style0"/>
        <w:ind w:hanging="0" w:left="0" w:right="0"/>
        <w:jc w:val="both"/>
      </w:pPr>
      <w:r>
        <w:rPr>
          <w:b w:val="false"/>
          <w:i w:val="false"/>
          <w:iCs/>
          <w:caps w:val="false"/>
          <w:smallCaps w:val="false"/>
          <w:color w:val="000000"/>
          <w:spacing w:val="0"/>
          <w:sz w:val="24"/>
          <w:szCs w:val="24"/>
        </w:rPr>
        <w:t>Le secteur du luxe est un secteur très dynamique qui créé des emplois et dont le chiffres d'affaire est excédentaire. (voir GSQR)</w:t>
      </w:r>
    </w:p>
    <w:p>
      <w:pPr>
        <w:pStyle w:val="style0"/>
        <w:ind w:hanging="0" w:left="0" w:right="0"/>
        <w:jc w:val="both"/>
      </w:pPr>
      <w:r>
        <w:rPr>
          <w:b w:val="false"/>
          <w:i w:val="false"/>
          <w:iCs/>
          <w:caps w:val="false"/>
          <w:smallCaps w:val="false"/>
          <w:color w:val="000000"/>
          <w:spacing w:val="0"/>
          <w:sz w:val="24"/>
          <w:szCs w:val="24"/>
        </w:rPr>
        <w:t xml:space="preserve">Pour exemple, dans le </w:t>
      </w:r>
      <w:r>
        <w:rPr>
          <w:b/>
          <w:bCs/>
          <w:i w:val="false"/>
          <w:iCs/>
          <w:caps w:val="false"/>
          <w:smallCaps w:val="false"/>
          <w:color w:val="000000"/>
          <w:spacing w:val="0"/>
          <w:sz w:val="24"/>
          <w:szCs w:val="24"/>
        </w:rPr>
        <w:t>secteur du cuir,</w:t>
      </w:r>
      <w:r>
        <w:rPr>
          <w:b w:val="false"/>
          <w:i w:val="false"/>
          <w:iCs/>
          <w:caps w:val="false"/>
          <w:smallCaps w:val="false"/>
          <w:color w:val="000000"/>
          <w:spacing w:val="0"/>
          <w:sz w:val="24"/>
          <w:szCs w:val="24"/>
        </w:rPr>
        <w:t xml:space="preserve"> 130 000 personnes travaillent dans la filière au sein de 9400 entreprises, PME pour l'essentiel. </w:t>
      </w:r>
      <w:r>
        <w:rPr>
          <w:b w:val="false"/>
          <w:i w:val="false"/>
          <w:caps w:val="false"/>
          <w:smallCaps w:val="false"/>
          <w:color w:val="000000"/>
          <w:spacing w:val="0"/>
          <w:sz w:val="24"/>
          <w:szCs w:val="24"/>
        </w:rPr>
        <w:t>La filière française du cuir s'est associée en 2017 avec les autres fédérations de cuir italienne, espagnole et britannique pour former l'</w:t>
      </w:r>
      <w:r>
        <w:rPr>
          <w:b w:val="false"/>
          <w:i/>
          <w:caps w:val="false"/>
          <w:smallCaps w:val="false"/>
          <w:color w:val="000000"/>
          <w:spacing w:val="0"/>
          <w:sz w:val="24"/>
          <w:szCs w:val="24"/>
        </w:rPr>
        <w:t xml:space="preserve">European Alliance for the Leather Goods Industry </w:t>
      </w:r>
      <w:r>
        <w:rPr>
          <w:b w:val="false"/>
          <w:i w:val="false"/>
          <w:caps w:val="false"/>
          <w:smallCaps w:val="false"/>
          <w:color w:val="000000"/>
          <w:spacing w:val="0"/>
          <w:sz w:val="24"/>
          <w:szCs w:val="24"/>
        </w:rPr>
        <w:t>(ELGA) dont l'objectif est de promouvoir les savoir-faire et les innovations du secteur et de faciliter le développement des exportations.</w:t>
      </w:r>
    </w:p>
    <w:p>
      <w:pPr>
        <w:pStyle w:val="style0"/>
        <w:ind w:hanging="0" w:left="0" w:right="0"/>
        <w:jc w:val="both"/>
      </w:pPr>
      <w:r>
        <w:rPr>
          <w:b w:val="false"/>
          <w:i w:val="false"/>
          <w:iCs/>
          <w:caps w:val="false"/>
          <w:smallCaps w:val="false"/>
          <w:color w:val="000000"/>
          <w:spacing w:val="0"/>
          <w:sz w:val="24"/>
          <w:szCs w:val="24"/>
        </w:rPr>
        <w:t>L</w:t>
      </w:r>
      <w:r>
        <w:rPr>
          <w:b w:val="false"/>
          <w:i w:val="false"/>
          <w:iCs/>
          <w:caps w:val="false"/>
          <w:smallCaps w:val="false"/>
          <w:color w:val="000000"/>
          <w:spacing w:val="0"/>
          <w:sz w:val="24"/>
          <w:szCs w:val="24"/>
        </w:rPr>
        <w:t xml:space="preserve">a </w:t>
      </w:r>
      <w:r>
        <w:rPr>
          <w:b/>
          <w:bCs/>
          <w:i w:val="false"/>
          <w:iCs/>
          <w:caps w:val="false"/>
          <w:smallCaps w:val="false"/>
          <w:color w:val="000000"/>
          <w:spacing w:val="0"/>
          <w:sz w:val="24"/>
          <w:szCs w:val="24"/>
        </w:rPr>
        <w:t>maroquinerie</w:t>
      </w:r>
      <w:r>
        <w:rPr>
          <w:b w:val="false"/>
          <w:i w:val="false"/>
          <w:iCs/>
          <w:caps w:val="false"/>
          <w:smallCaps w:val="false"/>
          <w:color w:val="000000"/>
          <w:spacing w:val="0"/>
          <w:sz w:val="24"/>
          <w:szCs w:val="24"/>
        </w:rPr>
        <w:t xml:space="preserve"> française se place à la 3e place des exportations mondiales. Elle figure également en bonne place parmi les industries les plus exportatrices de France (6,5 milliards d'euros en 2017 avec une progression de 9 % par rapport à 2016). </w:t>
      </w:r>
      <w:r>
        <w:rPr>
          <w:b w:val="false"/>
          <w:i w:val="false"/>
          <w:caps w:val="false"/>
          <w:smallCaps w:val="false"/>
          <w:color w:val="000000"/>
          <w:spacing w:val="0"/>
          <w:sz w:val="24"/>
          <w:szCs w:val="24"/>
        </w:rPr>
        <w:t>L'industrie de la maroquinerie emploie environ 20 000 personnes. Ce secteur est composé d'un grand nombre de petites entreprises, sous-traitants des grands groupes comme LVMH, Hermès, Longchamp… Hermès prévoit de créer 500 nouveaux emplois d'ici à 2020 pour faire face à la hausse continue des commandes. L</w:t>
      </w:r>
      <w:r>
        <w:rPr>
          <w:b w:val="false"/>
          <w:i w:val="false"/>
          <w:caps w:val="false"/>
          <w:smallCaps w:val="false"/>
          <w:color w:val="000000"/>
          <w:spacing w:val="0"/>
          <w:sz w:val="24"/>
          <w:szCs w:val="24"/>
        </w:rPr>
        <w:t>o</w:t>
      </w:r>
      <w:r>
        <w:rPr>
          <w:b w:val="false"/>
          <w:i w:val="false"/>
          <w:caps w:val="false"/>
          <w:smallCaps w:val="false"/>
          <w:color w:val="000000"/>
          <w:spacing w:val="0"/>
          <w:sz w:val="24"/>
          <w:szCs w:val="24"/>
        </w:rPr>
        <w:t xml:space="preserve">uis Vuitton : « la marque porterait ainsi son réseau de sites de production à 17 en France. « D'ici à 2022, nous embaucherons 1 500 artisans » estime M. Burke, PDG de Louis Vuitton » </w:t>
      </w:r>
      <w:r>
        <w:rPr>
          <w:b w:val="false"/>
          <w:i w:val="false"/>
          <w:caps w:val="false"/>
          <w:smallCaps w:val="false"/>
          <w:color w:val="000000"/>
          <w:spacing w:val="0"/>
          <w:sz w:val="24"/>
          <w:szCs w:val="24"/>
        </w:rPr>
        <w:t>(article Le Monde)</w:t>
      </w:r>
      <w:r>
        <w:rPr>
          <w:b w:val="false"/>
          <w:i w:val="false"/>
          <w:caps w:val="false"/>
          <w:smallCaps w:val="false"/>
          <w:color w:val="000000"/>
          <w:spacing w:val="0"/>
          <w:sz w:val="24"/>
          <w:szCs w:val="24"/>
        </w:rPr>
        <w:t xml:space="preserve">. Channel agrandit une usine dans l'Oise. « L’inauguration est prévue en 2020, à l’issue de travaux de grande ampleur, dont le montant n’a pas été dévoilé. Chanel emploie 410 salariés dans cette usine ». « Toujours en 2020, Chanel doit inaugurer un nouvel immeuble de 25 500 mètres carrés à Aubervilliers (Seine-Saint-Denis) » </w:t>
      </w:r>
      <w:r>
        <w:rPr>
          <w:b w:val="false"/>
          <w:i w:val="false"/>
          <w:caps w:val="false"/>
          <w:smallCaps w:val="false"/>
          <w:color w:val="000000"/>
          <w:spacing w:val="0"/>
          <w:sz w:val="24"/>
          <w:szCs w:val="24"/>
        </w:rPr>
        <w:t>(Article Le Monde)</w:t>
      </w:r>
      <w:r>
        <w:rPr>
          <w:b w:val="false"/>
          <w:i w:val="false"/>
          <w:caps w:val="false"/>
          <w:smallCaps w:val="false"/>
          <w:color w:val="000000"/>
          <w:spacing w:val="0"/>
          <w:sz w:val="24"/>
          <w:szCs w:val="24"/>
        </w:rPr>
        <w:t>.</w:t>
      </w:r>
    </w:p>
    <w:p>
      <w:pPr>
        <w:pStyle w:val="style32"/>
        <w:ind w:hanging="0" w:left="0" w:right="0"/>
        <w:jc w:val="both"/>
      </w:pPr>
      <w:r>
        <w:rPr>
          <w:b w:val="false"/>
          <w:i w:val="false"/>
          <w:caps w:val="false"/>
          <w:smallCaps w:val="false"/>
          <w:color w:val="000000"/>
          <w:spacing w:val="0"/>
          <w:sz w:val="24"/>
          <w:szCs w:val="24"/>
          <w:u w:val="none"/>
        </w:rPr>
        <w:t>Selon l’Industrie Français de la Mode (IFM),</w:t>
      </w:r>
      <w:r>
        <w:rPr>
          <w:b w:val="false"/>
          <w:i w:val="false"/>
          <w:caps w:val="false"/>
          <w:smallCaps w:val="false"/>
          <w:color w:val="000000"/>
          <w:spacing w:val="0"/>
          <w:sz w:val="24"/>
          <w:szCs w:val="24"/>
        </w:rPr>
        <w:t xml:space="preserve"> le </w:t>
      </w:r>
      <w:r>
        <w:rPr>
          <w:b/>
          <w:bCs/>
          <w:i w:val="false"/>
          <w:caps w:val="false"/>
          <w:smallCaps w:val="false"/>
          <w:color w:val="000000"/>
          <w:spacing w:val="0"/>
          <w:sz w:val="24"/>
          <w:szCs w:val="24"/>
        </w:rPr>
        <w:t xml:space="preserve">secteur de la mode </w:t>
      </w:r>
      <w:r>
        <w:rPr>
          <w:b w:val="false"/>
          <w:i w:val="false"/>
          <w:caps w:val="false"/>
          <w:smallCaps w:val="false"/>
          <w:color w:val="000000"/>
          <w:spacing w:val="0"/>
          <w:sz w:val="24"/>
          <w:szCs w:val="24"/>
        </w:rPr>
        <w:t xml:space="preserve">et du textile se porte plutôt bien, puisqu’il pèse en 2016 plus de 150 milliards d’euros de chiffre d’affaire, ce qui représente plus </w:t>
      </w:r>
      <w:r>
        <w:rPr>
          <w:b w:val="false"/>
          <w:bCs w:val="false"/>
          <w:i w:val="false"/>
          <w:caps w:val="false"/>
          <w:smallCaps w:val="false"/>
          <w:color w:val="000000"/>
          <w:spacing w:val="0"/>
          <w:sz w:val="24"/>
          <w:szCs w:val="24"/>
        </w:rPr>
        <w:t>d’un million d’emplois</w:t>
      </w:r>
      <w:r>
        <w:rPr>
          <w:b/>
          <w:i w:val="false"/>
          <w:caps w:val="false"/>
          <w:smallCaps w:val="false"/>
          <w:color w:val="000000"/>
          <w:spacing w:val="0"/>
          <w:sz w:val="24"/>
          <w:szCs w:val="24"/>
        </w:rPr>
        <w:t xml:space="preserve"> </w:t>
      </w:r>
      <w:r>
        <w:rPr>
          <w:b w:val="false"/>
          <w:i w:val="false"/>
          <w:caps w:val="false"/>
          <w:smallCaps w:val="false"/>
          <w:color w:val="000000"/>
          <w:spacing w:val="0"/>
          <w:sz w:val="24"/>
          <w:szCs w:val="24"/>
        </w:rPr>
        <w:t>en France.</w:t>
      </w:r>
    </w:p>
    <w:p>
      <w:pPr>
        <w:pStyle w:val="style32"/>
        <w:ind w:hanging="0" w:left="0" w:right="0"/>
        <w:jc w:val="both"/>
      </w:pPr>
      <w:r>
        <w:rPr/>
      </w:r>
    </w:p>
    <w:p>
      <w:pPr>
        <w:pStyle w:val="style32"/>
        <w:ind w:hanging="0" w:left="0" w:right="0"/>
        <w:jc w:val="both"/>
      </w:pPr>
      <w:r>
        <w:rPr>
          <w:b/>
          <w:bCs/>
          <w:sz w:val="24"/>
          <w:szCs w:val="24"/>
        </w:rPr>
        <w:t>N3 : Les métiers de production recherchés</w:t>
      </w:r>
    </w:p>
    <w:p>
      <w:pPr>
        <w:pStyle w:val="style32"/>
        <w:ind w:hanging="0" w:left="0" w:right="0"/>
        <w:jc w:val="both"/>
      </w:pPr>
      <w:r>
        <w:rPr/>
      </w:r>
    </w:p>
    <w:p>
      <w:pPr>
        <w:pStyle w:val="style32"/>
        <w:ind w:hanging="0" w:left="0" w:right="0"/>
        <w:jc w:val="both"/>
      </w:pPr>
      <w:r>
        <w:rPr>
          <w:b w:val="false"/>
          <w:i w:val="false"/>
          <w:iCs/>
          <w:caps w:val="false"/>
          <w:smallCaps w:val="false"/>
          <w:color w:val="000000"/>
          <w:spacing w:val="0"/>
          <w:sz w:val="24"/>
          <w:szCs w:val="24"/>
          <w:u w:val="none"/>
        </w:rPr>
        <w:t>Le luxe n'existerait pas sans les métiers d'art. Ces métiers d'art participent à la réputation et à l'engouement actuel pour les grandes marques françaises qui réalisent d'énormes chiffres d'affaires à l'international. Les ventes des produits de luxe n'ont jamais été aussi importantes. Le marché mondial des produits personnels de luxe affiche une croissance de 5 % qui devrait se poursuivre jusqu'en 2025. Les métiers manuels sont particulièrement recherchés en raison notamment de nombreux départs à la retraite dans les dix prochaines années.</w:t>
      </w:r>
    </w:p>
    <w:p>
      <w:pPr>
        <w:pStyle w:val="style32"/>
        <w:ind w:hanging="0" w:left="0" w:right="0"/>
        <w:jc w:val="both"/>
      </w:pPr>
      <w:r>
        <w:rPr/>
      </w:r>
    </w:p>
    <w:p>
      <w:pPr>
        <w:pStyle w:val="style32"/>
        <w:ind w:hanging="0" w:left="0" w:right="0"/>
        <w:jc w:val="both"/>
      </w:pPr>
      <w:r>
        <w:rPr>
          <w:b w:val="false"/>
          <w:i w:val="false"/>
          <w:caps w:val="false"/>
          <w:smallCaps w:val="false"/>
          <w:color w:val="000000"/>
          <w:spacing w:val="0"/>
          <w:sz w:val="24"/>
          <w:szCs w:val="24"/>
          <w:u w:val="none"/>
        </w:rPr>
        <w:t xml:space="preserve">(contrat stratégique filière mode et luxe) : </w:t>
      </w:r>
      <w:r>
        <w:rPr>
          <w:b w:val="false"/>
          <w:i w:val="false"/>
          <w:caps w:val="false"/>
          <w:smallCaps w:val="false"/>
          <w:color w:val="000000"/>
          <w:spacing w:val="0"/>
          <w:sz w:val="24"/>
          <w:szCs w:val="24"/>
          <w:u w:val="none"/>
        </w:rPr>
        <w:t xml:space="preserve">Si les grands groupes de luxe, et marques de mode font face à une abondance de profils en marketing, création ou distribution, 72% des dirigeants des PME/ETI de la filière constatent des difficultés de recrutement. A l’image de nombreux autres secteurs industriels, c’est un des premiers freins à la croissance. Une difficulté en forme de paradoxe : d’un côté, le secteur de la mode et du luxe est particulièrement attirant pour les jeunes générations et les candidats affluent dans les formations liées à la création20 . D’un autre côté, les formations techniques peinent souvent à attirer élèves et étudiants, alors qu’elles sont essentielles pour l’acquisition des compétences requises pour que l’ensemble de l’écosystème mode-luxe-matières soit compétitif, innovant et créatif. On retrouve ainsi dans la filière, de façon accentuée, une dualité présente dans tous le système économique et industriel français : les formations et activités immatérielles et non techniques attirent davantage que les formations et activités matérielles et techniques. </w:t>
      </w:r>
    </w:p>
    <w:p>
      <w:pPr>
        <w:pStyle w:val="style0"/>
        <w:widowControl/>
        <w:pBdr>
          <w:top w:val="none"/>
          <w:left w:val="none"/>
          <w:bottom w:val="none"/>
          <w:insideH w:val="none"/>
          <w:right w:val="none"/>
          <w:insideV w:val="none"/>
        </w:pBdr>
        <w:spacing w:after="0" w:before="0" w:line="223" w:lineRule="atLeast"/>
        <w:ind w:hanging="0" w:left="0" w:right="0"/>
        <w:contextualSpacing w:val="false"/>
        <w:jc w:val="both"/>
      </w:pPr>
      <w:r>
        <w:rPr>
          <w:b w:val="false"/>
          <w:i w:val="false"/>
          <w:caps w:val="false"/>
          <w:smallCaps w:val="false"/>
          <w:color w:val="000000"/>
          <w:spacing w:val="0"/>
          <w:sz w:val="24"/>
          <w:szCs w:val="24"/>
          <w:u w:val="none"/>
        </w:rPr>
        <w:t>La maroquinerie regroupe une production d'objets très diversifiés (valises, sacs, pochettes, portefeuilles), tout ce qui se rapporte à l'équipement du cheval (fabriqué par le sellier) et au revêtement en cuir d'écrins, de coffrets (fabriqués par le gainier).</w:t>
      </w:r>
    </w:p>
    <w:p>
      <w:pPr>
        <w:pStyle w:val="style32"/>
        <w:ind w:hanging="0" w:left="0" w:right="0"/>
        <w:jc w:val="both"/>
      </w:pPr>
      <w:r>
        <w:rPr/>
      </w:r>
    </w:p>
    <w:p>
      <w:pPr>
        <w:pStyle w:val="style32"/>
        <w:ind w:hanging="0" w:left="0" w:right="0"/>
        <w:jc w:val="both"/>
      </w:pPr>
      <w:r>
        <w:rPr>
          <w:b w:val="false"/>
          <w:i w:val="false"/>
          <w:caps w:val="false"/>
          <w:smallCaps w:val="false"/>
          <w:color w:val="000000"/>
          <w:spacing w:val="0"/>
          <w:sz w:val="24"/>
          <w:szCs w:val="24"/>
          <w:u w:val="single"/>
        </w:rPr>
        <w:t>Article Usine nouvelle</w:t>
      </w:r>
      <w:r>
        <w:rPr>
          <w:b w:val="false"/>
          <w:i w:val="false"/>
          <w:caps w:val="false"/>
          <w:smallCaps w:val="false"/>
          <w:color w:val="000000"/>
          <w:spacing w:val="0"/>
          <w:sz w:val="24"/>
          <w:szCs w:val="24"/>
        </w:rPr>
        <w:t xml:space="preserve"> (que le chapô car version abonné), novembre 2019 : « Le luxe et la mode se portent bien et s’apprêtent à recruter 10 000 personnes par an dans leurs métiers techniques ». Dans les 4 ou 5 prochaines années, le secteur du luxe, hors parfumerie et cosmétique, prévoit de recruter près de 10 000 personnes par an. Ces embauches concernent essentiellement les entreprises du cuir et de l'habillement qui recherchent tout particulièrement des maroquiniers, des couturiers, des prototypeurs ou encore des chefs d'ateliers.</w:t>
      </w:r>
    </w:p>
    <w:p>
      <w:pPr>
        <w:pStyle w:val="style32"/>
        <w:ind w:hanging="0" w:left="0" w:right="0"/>
        <w:jc w:val="both"/>
      </w:pPr>
      <w:r>
        <w:rPr/>
      </w:r>
    </w:p>
    <w:p>
      <w:pPr>
        <w:pStyle w:val="style32"/>
        <w:ind w:hanging="0" w:left="0" w:right="0"/>
        <w:jc w:val="both"/>
      </w:pPr>
      <w:r>
        <w:rPr>
          <w:sz w:val="24"/>
          <w:szCs w:val="24"/>
        </w:rPr>
        <w:t xml:space="preserve">10 métiers de la mode et du textile qui recrutent : </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Modéliste</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Ingénieur textile</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Maroquinier</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Directeur de collection</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Responsable de production</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Chef de produit</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Visuel merchandiser</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Brand manager</w:t>
      </w:r>
    </w:p>
    <w:p>
      <w:pPr>
        <w:pStyle w:val="style28"/>
        <w:widowControl/>
        <w:numPr>
          <w:ilvl w:val="0"/>
          <w:numId w:val="3"/>
        </w:numPr>
        <w:tabs>
          <w:tab w:leader="none" w:pos="1414" w:val="left"/>
        </w:tabs>
        <w:spacing w:after="0" w:before="0" w:line="393" w:lineRule="atLeast"/>
        <w:ind w:hanging="0" w:left="707" w:right="0"/>
        <w:contextualSpacing w:val="false"/>
        <w:jc w:val="both"/>
      </w:pPr>
      <w:r>
        <w:rPr>
          <w:rFonts w:ascii="Roboto" w:hAnsi="Roboto"/>
          <w:b w:val="false"/>
          <w:i w:val="false"/>
          <w:caps w:val="false"/>
          <w:smallCaps w:val="false"/>
          <w:color w:val="000000"/>
          <w:spacing w:val="0"/>
          <w:sz w:val="24"/>
          <w:u w:val="single"/>
        </w:rPr>
        <w:t>Acheteur international</w:t>
      </w:r>
    </w:p>
    <w:p>
      <w:pPr>
        <w:pStyle w:val="style28"/>
        <w:widowControl/>
        <w:numPr>
          <w:ilvl w:val="0"/>
          <w:numId w:val="3"/>
        </w:numPr>
        <w:tabs>
          <w:tab w:leader="none" w:pos="1414" w:val="left"/>
        </w:tabs>
        <w:spacing w:line="393" w:lineRule="atLeast"/>
        <w:ind w:hanging="0" w:left="707" w:right="0"/>
        <w:jc w:val="both"/>
      </w:pPr>
      <w:r>
        <w:rPr>
          <w:rFonts w:ascii="Roboto" w:hAnsi="Roboto"/>
          <w:b w:val="false"/>
          <w:i w:val="false"/>
          <w:caps w:val="false"/>
          <w:smallCaps w:val="false"/>
          <w:color w:val="000000"/>
          <w:spacing w:val="0"/>
          <w:sz w:val="24"/>
          <w:u w:val="single"/>
        </w:rPr>
        <w:t>Responsable de réseau, de licence ou de boutique</w:t>
      </w:r>
    </w:p>
    <w:p>
      <w:pPr>
        <w:pStyle w:val="style28"/>
        <w:widowControl/>
        <w:spacing w:line="393" w:lineRule="atLeast"/>
        <w:jc w:val="both"/>
      </w:pPr>
      <w:r>
        <w:rPr/>
      </w:r>
    </w:p>
    <w:p>
      <w:pPr>
        <w:pStyle w:val="style32"/>
        <w:ind w:hanging="0" w:left="0" w:right="0"/>
        <w:jc w:val="both"/>
      </w:pPr>
      <w:r>
        <w:rPr>
          <w:b/>
          <w:bCs/>
          <w:sz w:val="24"/>
          <w:szCs w:val="24"/>
        </w:rPr>
        <w:t>N3 : des opportunités en (mettre nom région)</w:t>
      </w:r>
    </w:p>
    <w:p>
      <w:pPr>
        <w:pStyle w:val="style0"/>
        <w:widowControl/>
        <w:pBdr>
          <w:top w:val="none"/>
          <w:left w:val="none"/>
          <w:bottom w:val="none"/>
          <w:insideH w:val="none"/>
          <w:right w:val="none"/>
          <w:insideV w:val="none"/>
        </w:pBdr>
        <w:spacing w:after="0" w:before="0" w:line="223" w:lineRule="atLeast"/>
        <w:ind w:hanging="0" w:left="0" w:right="0"/>
        <w:contextualSpacing w:val="false"/>
        <w:jc w:val="both"/>
      </w:pPr>
      <w:r>
        <w:rPr>
          <w:b w:val="false"/>
          <w:i w:val="false"/>
          <w:iCs/>
          <w:caps w:val="false"/>
          <w:smallCaps w:val="false"/>
          <w:color w:val="000000"/>
          <w:spacing w:val="0"/>
          <w:sz w:val="24"/>
          <w:szCs w:val="24"/>
        </w:rPr>
        <w:t xml:space="preserve">Un quart des entreprises du secteur </w:t>
      </w:r>
      <w:r>
        <w:rPr>
          <w:b w:val="false"/>
          <w:i w:val="false"/>
          <w:iCs/>
          <w:caps w:val="false"/>
          <w:smallCaps w:val="false"/>
          <w:color w:val="000000"/>
          <w:spacing w:val="0"/>
          <w:sz w:val="24"/>
          <w:szCs w:val="24"/>
        </w:rPr>
        <w:t xml:space="preserve">de la maroquinerie </w:t>
      </w:r>
      <w:r>
        <w:rPr>
          <w:b w:val="false"/>
          <w:i w:val="false"/>
          <w:iCs/>
          <w:caps w:val="false"/>
          <w:smallCaps w:val="false"/>
          <w:color w:val="000000"/>
          <w:spacing w:val="0"/>
          <w:sz w:val="24"/>
          <w:szCs w:val="24"/>
        </w:rPr>
        <w:t>est situé en région parisienne et réalise plus de la moitié du chiffre d'affaires total. De nombreux maroquiniers exercent également leur activité dans les régions Auvergne-Rhône-Alpes (69 entreprises), Nouvelle-Aquitaine (53 entreprises), Occitanie (43 entreprises).</w:t>
      </w:r>
    </w:p>
    <w:p>
      <w:pPr>
        <w:pStyle w:val="style32"/>
        <w:widowControl/>
        <w:spacing w:line="393" w:lineRule="atLeast"/>
        <w:ind w:hanging="0" w:left="0" w:right="0"/>
        <w:jc w:val="both"/>
      </w:pPr>
      <w:r>
        <w:rPr/>
      </w:r>
    </w:p>
    <w:p>
      <w:pPr>
        <w:pStyle w:val="style0"/>
        <w:jc w:val="both"/>
      </w:pPr>
      <w:r>
        <w:rPr>
          <w:b w:val="false"/>
          <w:bCs w:val="false"/>
          <w:i/>
          <w:iCs/>
          <w:sz w:val="24"/>
          <w:szCs w:val="24"/>
        </w:rPr>
        <w:t xml:space="preserve">A lire aussi : </w:t>
      </w:r>
    </w:p>
    <w:p>
      <w:pPr>
        <w:pStyle w:val="style0"/>
        <w:jc w:val="both"/>
      </w:pPr>
      <w:r>
        <w:rPr>
          <w:b w:val="false"/>
          <w:bCs w:val="false"/>
          <w:i/>
          <w:iCs/>
          <w:sz w:val="24"/>
          <w:szCs w:val="24"/>
        </w:rPr>
        <w:t>&gt; Les métiers de l'artisanat d'art, 2.24</w:t>
      </w:r>
    </w:p>
    <w:p>
      <w:pPr>
        <w:pStyle w:val="style0"/>
        <w:jc w:val="both"/>
      </w:pPr>
      <w:r>
        <w:rPr>
          <w:b w:val="false"/>
          <w:bCs w:val="false"/>
          <w:i/>
          <w:iCs/>
          <w:sz w:val="24"/>
          <w:szCs w:val="24"/>
        </w:rPr>
        <w:t>&gt; Les métiers de la mode et de la couture, 2.27</w:t>
      </w:r>
    </w:p>
    <w:p>
      <w:pPr>
        <w:pStyle w:val="style0"/>
        <w:jc w:val="both"/>
      </w:pPr>
      <w:r>
        <w:rPr>
          <w:b w:val="false"/>
          <w:bCs w:val="false"/>
          <w:i/>
          <w:iCs/>
          <w:sz w:val="24"/>
          <w:szCs w:val="24"/>
        </w:rPr>
        <w:t>&gt; Les métiers du marketing, 2.334</w:t>
      </w:r>
    </w:p>
    <w:p>
      <w:pPr>
        <w:pStyle w:val="style0"/>
        <w:jc w:val="both"/>
      </w:pPr>
      <w:r>
        <w:rPr>
          <w:b w:val="false"/>
          <w:bCs w:val="false"/>
          <w:i/>
          <w:iCs/>
          <w:sz w:val="24"/>
          <w:szCs w:val="24"/>
        </w:rPr>
        <w:t>&gt; Les métiers de l'hôtellerie et de la restauration, 2.382</w:t>
      </w:r>
    </w:p>
    <w:p>
      <w:pPr>
        <w:pStyle w:val="style0"/>
        <w:jc w:val="both"/>
      </w:pPr>
      <w:r>
        <w:rPr>
          <w:b w:val="false"/>
          <w:bCs w:val="false"/>
          <w:i/>
          <w:iCs/>
          <w:sz w:val="24"/>
          <w:szCs w:val="24"/>
        </w:rPr>
        <w:t>&gt; Les métiers de la coiffure, de l'esthétique et du bien-être, 2.79</w:t>
      </w:r>
    </w:p>
    <w:p>
      <w:pPr>
        <w:pStyle w:val="style0"/>
        <w:jc w:val="both"/>
      </w:pPr>
      <w:r>
        <w:rPr>
          <w:b w:val="false"/>
          <w:bCs w:val="false"/>
          <w:i/>
          <w:iCs/>
          <w:sz w:val="24"/>
          <w:szCs w:val="24"/>
        </w:rPr>
        <w:t>&gt; Les métiers des microtechniques, 2.864</w:t>
      </w:r>
    </w:p>
    <w:p>
      <w:pPr>
        <w:pStyle w:val="style0"/>
        <w:jc w:val="both"/>
      </w:pPr>
      <w:r>
        <w:rPr>
          <w:b w:val="false"/>
          <w:bCs w:val="false"/>
          <w:i/>
          <w:iCs/>
          <w:sz w:val="24"/>
          <w:szCs w:val="24"/>
        </w:rPr>
        <w:t>&gt; Les métiers du cuir, 2.913</w:t>
      </w:r>
    </w:p>
    <w:p>
      <w:pPr>
        <w:pStyle w:val="style0"/>
        <w:jc w:val="both"/>
      </w:pPr>
      <w:r>
        <w:rPr/>
      </w:r>
    </w:p>
    <w:p>
      <w:pPr>
        <w:pStyle w:val="style0"/>
        <w:jc w:val="both"/>
      </w:pPr>
      <w:r>
        <w:rPr>
          <w:b w:val="false"/>
          <w:bCs w:val="false"/>
          <w:sz w:val="44"/>
          <w:szCs w:val="44"/>
        </w:rPr>
        <w:t>N1 Métiers</w:t>
      </w:r>
    </w:p>
    <w:p>
      <w:pPr>
        <w:pStyle w:val="style0"/>
        <w:jc w:val="both"/>
      </w:pPr>
      <w:r>
        <w:rPr>
          <w:b w:val="false"/>
          <w:bCs w:val="false"/>
          <w:sz w:val="36"/>
          <w:szCs w:val="36"/>
        </w:rPr>
        <w:t>Titre N2 : Savoir-faire spécifiques</w:t>
      </w:r>
    </w:p>
    <w:p>
      <w:pPr>
        <w:pStyle w:val="style0"/>
        <w:jc w:val="both"/>
      </w:pPr>
      <w:r>
        <w:rPr>
          <w:sz w:val="24"/>
          <w:szCs w:val="24"/>
        </w:rPr>
        <w:t>Accroche</w:t>
      </w:r>
    </w:p>
    <w:p>
      <w:pPr>
        <w:pStyle w:val="style0"/>
        <w:jc w:val="both"/>
      </w:pPr>
      <w:r>
        <w:rPr>
          <w:sz w:val="24"/>
          <w:szCs w:val="24"/>
        </w:rPr>
        <w:t>Blocs N3 (avec renvois dossiers) ou N2 avec quelques métiers par secteur</w:t>
      </w:r>
    </w:p>
    <w:p>
      <w:pPr>
        <w:pStyle w:val="style32"/>
        <w:numPr>
          <w:ilvl w:val="0"/>
          <w:numId w:val="2"/>
        </w:numPr>
        <w:jc w:val="both"/>
      </w:pPr>
      <w:r>
        <w:rPr>
          <w:sz w:val="24"/>
          <w:szCs w:val="24"/>
        </w:rPr>
        <w:t>Bijouterie, joaillerie horlogerie</w:t>
      </w:r>
    </w:p>
    <w:p>
      <w:pPr>
        <w:pStyle w:val="style32"/>
        <w:ind w:hanging="0" w:left="0" w:right="0"/>
        <w:jc w:val="both"/>
      </w:pPr>
      <w:r>
        <w:rPr>
          <w:i/>
          <w:iCs/>
          <w:sz w:val="24"/>
          <w:szCs w:val="24"/>
        </w:rPr>
        <w:t xml:space="preserve">Encadré conseil : BOCI : </w:t>
      </w:r>
    </w:p>
    <w:p>
      <w:pPr>
        <w:pStyle w:val="style32"/>
        <w:ind w:hanging="0" w:left="0" w:right="0"/>
        <w:jc w:val="both"/>
      </w:pPr>
      <w:r>
        <w:rPr>
          <w:i/>
          <w:iCs/>
          <w:sz w:val="24"/>
          <w:szCs w:val="24"/>
        </w:rPr>
        <w:t>Emilie Kain-Lacombre de la chambre syndicale BOCI</w:t>
      </w:r>
    </w:p>
    <w:p>
      <w:pPr>
        <w:pStyle w:val="style32"/>
        <w:ind w:hanging="0" w:left="0" w:right="0"/>
        <w:jc w:val="both"/>
      </w:pPr>
      <w:r>
        <w:rPr>
          <w:i/>
          <w:iCs/>
          <w:sz w:val="24"/>
          <w:szCs w:val="24"/>
        </w:rPr>
        <w:t xml:space="preserve">Trouver le témoignage : « La plupart des jeunes qui sortent de formation veulent intégrer les grands noms de la joaillerie notamment les grandes maisons de la place vendôme. Malheureusement il y a tellement de demandes qu'il y a aussi peu d'élus. Donc je pense qu'il ne faut pas hésiter, au début, à se tourner vers des plus petits ateliers mais qui sont aussi très demandeurs de nouveaux talents ». </w:t>
      </w:r>
    </w:p>
    <w:p>
      <w:pPr>
        <w:pStyle w:val="style32"/>
        <w:ind w:hanging="0" w:left="0" w:right="0"/>
        <w:jc w:val="both"/>
      </w:pPr>
      <w:r>
        <w:rPr/>
      </w:r>
    </w:p>
    <w:p>
      <w:pPr>
        <w:pStyle w:val="style32"/>
        <w:numPr>
          <w:ilvl w:val="0"/>
          <w:numId w:val="2"/>
        </w:numPr>
        <w:jc w:val="both"/>
      </w:pPr>
      <w:r>
        <w:rPr>
          <w:sz w:val="24"/>
          <w:szCs w:val="24"/>
        </w:rPr>
        <w:t>Artisanat d’art</w:t>
      </w:r>
    </w:p>
    <w:p>
      <w:pPr>
        <w:pStyle w:val="style32"/>
        <w:numPr>
          <w:ilvl w:val="0"/>
          <w:numId w:val="2"/>
        </w:numPr>
        <w:jc w:val="both"/>
      </w:pPr>
      <w:r>
        <w:rPr>
          <w:sz w:val="24"/>
          <w:szCs w:val="24"/>
        </w:rPr>
        <w:t>Ameublement / aménagement sur mesure</w:t>
      </w:r>
    </w:p>
    <w:p>
      <w:pPr>
        <w:pStyle w:val="style32"/>
        <w:numPr>
          <w:ilvl w:val="0"/>
          <w:numId w:val="2"/>
        </w:numPr>
        <w:jc w:val="both"/>
      </w:pPr>
      <w:r>
        <w:rPr>
          <w:sz w:val="24"/>
          <w:szCs w:val="24"/>
        </w:rPr>
        <w:t>Parfumerie, cosmétiques</w:t>
      </w:r>
    </w:p>
    <w:p>
      <w:pPr>
        <w:pStyle w:val="style32"/>
        <w:numPr>
          <w:ilvl w:val="0"/>
          <w:numId w:val="2"/>
        </w:numPr>
        <w:jc w:val="both"/>
      </w:pPr>
      <w:r>
        <w:rPr>
          <w:sz w:val="24"/>
          <w:szCs w:val="24"/>
        </w:rPr>
        <w:t>Maroquinerie, mode</w:t>
      </w:r>
    </w:p>
    <w:p>
      <w:pPr>
        <w:pStyle w:val="style32"/>
        <w:numPr>
          <w:ilvl w:val="0"/>
          <w:numId w:val="2"/>
        </w:numPr>
        <w:jc w:val="both"/>
      </w:pPr>
      <w:r>
        <w:rPr>
          <w:sz w:val="24"/>
          <w:szCs w:val="24"/>
        </w:rPr>
        <w:t xml:space="preserve">Gastronomie, œnologie </w:t>
      </w:r>
    </w:p>
    <w:p>
      <w:pPr>
        <w:pStyle w:val="style32"/>
        <w:numPr>
          <w:ilvl w:val="0"/>
          <w:numId w:val="2"/>
        </w:numPr>
        <w:jc w:val="both"/>
      </w:pPr>
      <w:r>
        <w:rPr>
          <w:sz w:val="24"/>
          <w:szCs w:val="24"/>
        </w:rPr>
        <w:t>Hôtellerie, tourisme</w:t>
      </w:r>
    </w:p>
    <w:p>
      <w:pPr>
        <w:pStyle w:val="style32"/>
        <w:numPr>
          <w:ilvl w:val="0"/>
          <w:numId w:val="2"/>
        </w:numPr>
        <w:jc w:val="both"/>
      </w:pPr>
      <w:r>
        <w:rPr>
          <w:sz w:val="24"/>
          <w:szCs w:val="24"/>
        </w:rPr>
        <w:t>Immobilier</w:t>
      </w:r>
    </w:p>
    <w:p>
      <w:pPr>
        <w:pStyle w:val="style0"/>
        <w:jc w:val="both"/>
      </w:pPr>
      <w:r>
        <w:rPr>
          <w:sz w:val="24"/>
          <w:szCs w:val="24"/>
        </w:rPr>
        <w:t>Encadré témoignage ou conseil</w:t>
      </w:r>
    </w:p>
    <w:p>
      <w:pPr>
        <w:pStyle w:val="style0"/>
        <w:jc w:val="both"/>
      </w:pPr>
      <w:r>
        <w:rPr>
          <w:b w:val="false"/>
          <w:bCs w:val="false"/>
          <w:sz w:val="36"/>
          <w:szCs w:val="36"/>
        </w:rPr>
        <w:t>Titre N2 : Fonctions supports</w:t>
      </w:r>
    </w:p>
    <w:p>
      <w:pPr>
        <w:pStyle w:val="style0"/>
        <w:jc w:val="both"/>
      </w:pPr>
      <w:r>
        <w:rPr>
          <w:sz w:val="24"/>
          <w:szCs w:val="24"/>
        </w:rPr>
        <w:t>Accroche</w:t>
      </w:r>
    </w:p>
    <w:p>
      <w:pPr>
        <w:pStyle w:val="style0"/>
        <w:jc w:val="both"/>
      </w:pPr>
      <w:r>
        <w:rPr>
          <w:sz w:val="24"/>
          <w:szCs w:val="24"/>
        </w:rPr>
        <w:t>Blocs N3 (avec renvois dossiers) ou N2 avec quelques métiers par secteur</w:t>
      </w:r>
    </w:p>
    <w:p>
      <w:pPr>
        <w:pStyle w:val="style32"/>
        <w:numPr>
          <w:ilvl w:val="0"/>
          <w:numId w:val="2"/>
        </w:numPr>
        <w:jc w:val="both"/>
      </w:pPr>
      <w:r>
        <w:rPr>
          <w:sz w:val="24"/>
          <w:szCs w:val="24"/>
        </w:rPr>
        <w:t>Conception design (?)</w:t>
      </w:r>
    </w:p>
    <w:p>
      <w:pPr>
        <w:pStyle w:val="style32"/>
        <w:numPr>
          <w:ilvl w:val="0"/>
          <w:numId w:val="2"/>
        </w:numPr>
        <w:jc w:val="both"/>
      </w:pPr>
      <w:r>
        <w:rPr>
          <w:sz w:val="24"/>
          <w:szCs w:val="24"/>
        </w:rPr>
        <w:t xml:space="preserve">Gestion et management </w:t>
      </w:r>
    </w:p>
    <w:p>
      <w:pPr>
        <w:pStyle w:val="style32"/>
        <w:numPr>
          <w:ilvl w:val="0"/>
          <w:numId w:val="2"/>
        </w:numPr>
        <w:jc w:val="both"/>
      </w:pPr>
      <w:r>
        <w:rPr>
          <w:sz w:val="24"/>
          <w:szCs w:val="24"/>
        </w:rPr>
        <w:t>Marketing</w:t>
      </w:r>
    </w:p>
    <w:p>
      <w:pPr>
        <w:pStyle w:val="style32"/>
        <w:numPr>
          <w:ilvl w:val="0"/>
          <w:numId w:val="2"/>
        </w:numPr>
        <w:jc w:val="both"/>
      </w:pPr>
      <w:r>
        <w:rPr>
          <w:sz w:val="24"/>
          <w:szCs w:val="24"/>
        </w:rPr>
        <w:t>Commerce (international)</w:t>
      </w:r>
    </w:p>
    <w:p>
      <w:pPr>
        <w:pStyle w:val="style0"/>
        <w:jc w:val="both"/>
      </w:pPr>
      <w:r>
        <w:rPr/>
      </w:r>
    </w:p>
    <w:p>
      <w:pPr>
        <w:pStyle w:val="style0"/>
        <w:jc w:val="both"/>
      </w:pPr>
      <w:r>
        <w:rPr>
          <w:b w:val="false"/>
          <w:bCs w:val="false"/>
          <w:sz w:val="44"/>
          <w:szCs w:val="44"/>
        </w:rPr>
        <w:t>N1 : Etudes et diplômes</w:t>
      </w:r>
    </w:p>
    <w:p>
      <w:pPr>
        <w:pStyle w:val="style0"/>
        <w:jc w:val="both"/>
      </w:pPr>
      <w:r>
        <w:rPr>
          <w:b w:val="false"/>
          <w:bCs w:val="false"/>
          <w:sz w:val="36"/>
          <w:szCs w:val="36"/>
        </w:rPr>
        <w:t>Titre N2 : Du CAP au bac pro</w:t>
      </w:r>
    </w:p>
    <w:p>
      <w:pPr>
        <w:pStyle w:val="style0"/>
        <w:jc w:val="both"/>
      </w:pPr>
      <w:r>
        <w:rPr>
          <w:sz w:val="24"/>
          <w:szCs w:val="24"/>
        </w:rPr>
        <w:t>Accroche</w:t>
      </w:r>
    </w:p>
    <w:p>
      <w:pPr>
        <w:pStyle w:val="style0"/>
        <w:jc w:val="both"/>
      </w:pPr>
      <w:r>
        <w:rPr>
          <w:b/>
          <w:bCs/>
          <w:sz w:val="24"/>
          <w:szCs w:val="24"/>
        </w:rPr>
        <w:t>N3 : CAP</w:t>
      </w:r>
    </w:p>
    <w:p>
      <w:pPr>
        <w:pStyle w:val="style0"/>
        <w:jc w:val="both"/>
      </w:pPr>
      <w:r>
        <w:rPr>
          <w:b w:val="false"/>
          <w:i w:val="false"/>
          <w:caps w:val="false"/>
          <w:smallCaps w:val="false"/>
          <w:color w:val="000000"/>
          <w:spacing w:val="0"/>
          <w:sz w:val="24"/>
          <w:szCs w:val="24"/>
        </w:rPr>
        <w:t>Le CAP se prépare généralement en 2 ans après la classe de 3</w:t>
      </w:r>
      <w:r>
        <w:rPr>
          <w:b w:val="false"/>
          <w:i w:val="false"/>
          <w:caps w:val="false"/>
          <w:smallCaps w:val="false"/>
          <w:color w:val="000000"/>
          <w:spacing w:val="0"/>
          <w:sz w:val="24"/>
          <w:szCs w:val="24"/>
          <w:vertAlign w:val="superscript"/>
        </w:rPr>
        <w:t>e</w:t>
      </w:r>
      <w:r>
        <w:rPr>
          <w:b w:val="false"/>
          <w:i w:val="false"/>
          <w:caps w:val="false"/>
          <w:smallCaps w:val="false"/>
          <w:color w:val="000000"/>
          <w:spacing w:val="0"/>
          <w:sz w:val="24"/>
          <w:szCs w:val="24"/>
        </w:rPr>
        <w:t>. La priorité est donnée aux enseignements professionnels et technologiques (sous forme de cours, travaux pratiques, ateliers), mais les enseignements généraux font également partie du programme.</w:t>
      </w:r>
    </w:p>
    <w:p>
      <w:pPr>
        <w:pStyle w:val="style0"/>
        <w:widowControl/>
        <w:pBdr>
          <w:top w:val="none"/>
          <w:left w:val="none"/>
          <w:bottom w:val="none"/>
          <w:insideH w:val="none"/>
          <w:right w:val="none"/>
          <w:insideV w:val="none"/>
        </w:pBdr>
        <w:spacing w:after="0" w:before="0" w:line="223" w:lineRule="atLeast"/>
        <w:ind w:hanging="0" w:left="0" w:right="0"/>
        <w:contextualSpacing w:val="false"/>
        <w:jc w:val="both"/>
      </w:pPr>
      <w:r>
        <w:rPr>
          <w:b w:val="false"/>
          <w:i w:val="false"/>
          <w:caps w:val="false"/>
          <w:smallCaps w:val="false"/>
          <w:color w:val="000000"/>
          <w:spacing w:val="0"/>
          <w:sz w:val="24"/>
          <w:szCs w:val="24"/>
        </w:rPr>
        <w:t>En CAP, une partie de la formation se déroule en entreprise : les élèves doivent effectuer entre 12 et 16 semaines de stages, étalées sur 2 ans.</w:t>
      </w:r>
    </w:p>
    <w:p>
      <w:pPr>
        <w:pStyle w:val="style0"/>
        <w:widowControl/>
        <w:pBdr>
          <w:top w:val="none"/>
          <w:left w:val="none"/>
          <w:bottom w:val="none"/>
          <w:insideH w:val="none"/>
          <w:right w:val="none"/>
          <w:insideV w:val="none"/>
        </w:pBdr>
        <w:spacing w:after="0" w:before="0" w:line="223" w:lineRule="atLeast"/>
        <w:ind w:hanging="0" w:left="0" w:right="0"/>
        <w:contextualSpacing w:val="false"/>
        <w:jc w:val="both"/>
      </w:pPr>
      <w:r>
        <w:rPr/>
      </w:r>
    </w:p>
    <w:p>
      <w:pPr>
        <w:pStyle w:val="style0"/>
        <w:jc w:val="both"/>
      </w:pPr>
      <w:r>
        <w:rPr>
          <w:sz w:val="24"/>
          <w:szCs w:val="24"/>
        </w:rPr>
        <w:t xml:space="preserve">Le CAP art de la broderie enseigne les techniques de base de la broderie (broderie main, broderie guidée ou broderie sur machine). Il permet d'accéder à un emploi de broderie dans un atelier, notamment dans le secteur de la haute couture. </w:t>
      </w:r>
    </w:p>
    <w:p>
      <w:pPr>
        <w:pStyle w:val="style0"/>
        <w:jc w:val="both"/>
      </w:pPr>
      <w:r>
        <w:rPr>
          <w:sz w:val="24"/>
          <w:szCs w:val="24"/>
        </w:rPr>
        <w:t xml:space="preserve">Le CAP ATBJ (art et technique du bijou et du joyau) permet d'apprendre à réaliser un bijou de A à Z, qu'ils soient en métaux précieux ou pas. A l'issue de ce CAP vous pouvez soit accéder à un emploi d'ouvrier qualifié dans un atelier de création de bijou soit poursuivre vos études en haute joaillerie par exemple. </w:t>
      </w:r>
    </w:p>
    <w:p>
      <w:pPr>
        <w:pStyle w:val="style0"/>
        <w:jc w:val="both"/>
      </w:pPr>
      <w:r>
        <w:rPr>
          <w:i/>
          <w:iCs/>
          <w:sz w:val="24"/>
          <w:szCs w:val="24"/>
        </w:rPr>
        <w:t xml:space="preserve">Encadré conseil </w:t>
      </w:r>
    </w:p>
    <w:p>
      <w:pPr>
        <w:pStyle w:val="style0"/>
        <w:jc w:val="both"/>
      </w:pPr>
      <w:r>
        <w:rPr>
          <w:i/>
          <w:iCs/>
          <w:sz w:val="24"/>
          <w:szCs w:val="24"/>
        </w:rPr>
        <w:t>Qu'il s'agisse de bijouterie fantaisie ou de haute joaillerie, le prérequis indispensable c'est le CAP ATBJ. A partie de ce socle commun, on choisit d'aller vers la fantaisie, le sertissage, le polissage ou la création.</w:t>
      </w:r>
    </w:p>
    <w:p>
      <w:pPr>
        <w:pStyle w:val="style0"/>
        <w:jc w:val="both"/>
      </w:pPr>
      <w:r>
        <w:rPr>
          <w:i/>
          <w:iCs/>
          <w:sz w:val="24"/>
          <w:szCs w:val="24"/>
        </w:rPr>
        <w:t>Nora Loizemant, professeure à l'école Boulle.</w:t>
      </w:r>
    </w:p>
    <w:p>
      <w:pPr>
        <w:pStyle w:val="style0"/>
        <w:jc w:val="both"/>
      </w:pPr>
      <w:r>
        <w:rPr>
          <w:b/>
          <w:bCs/>
          <w:sz w:val="24"/>
          <w:szCs w:val="24"/>
        </w:rPr>
        <w:t>N3 : Bac pro</w:t>
      </w:r>
    </w:p>
    <w:p>
      <w:pPr>
        <w:pStyle w:val="style0"/>
        <w:jc w:val="both"/>
      </w:pPr>
      <w:r>
        <w:rPr>
          <w:b w:val="false"/>
          <w:bCs w:val="false"/>
          <w:i w:val="false"/>
          <w:caps w:val="false"/>
          <w:smallCaps w:val="false"/>
          <w:color w:val="000000"/>
          <w:spacing w:val="0"/>
          <w:sz w:val="24"/>
          <w:szCs w:val="24"/>
        </w:rPr>
        <w:t>Le bac pro se prépare en 3 ans après la 3</w:t>
      </w:r>
      <w:r>
        <w:rPr>
          <w:b w:val="false"/>
          <w:bCs w:val="false"/>
          <w:i w:val="false"/>
          <w:caps w:val="false"/>
          <w:smallCaps w:val="false"/>
          <w:color w:val="000000"/>
          <w:spacing w:val="0"/>
          <w:sz w:val="24"/>
          <w:szCs w:val="24"/>
          <w:vertAlign w:val="superscript"/>
        </w:rPr>
        <w:t>e</w:t>
      </w:r>
      <w:r>
        <w:rPr>
          <w:b w:val="false"/>
          <w:bCs w:val="false"/>
          <w:i w:val="false"/>
          <w:caps w:val="false"/>
          <w:smallCaps w:val="false"/>
          <w:color w:val="000000"/>
          <w:spacing w:val="0"/>
          <w:sz w:val="24"/>
          <w:szCs w:val="24"/>
        </w:rPr>
        <w:t xml:space="preserve"> en passant par une 2nde professionnelle (puis par une 1re et terminale pro).</w:t>
      </w:r>
    </w:p>
    <w:p>
      <w:pPr>
        <w:pStyle w:val="style0"/>
        <w:widowControl/>
        <w:pBdr>
          <w:top w:val="none"/>
          <w:left w:val="none"/>
          <w:bottom w:val="none"/>
          <w:insideH w:val="none"/>
          <w:right w:val="none"/>
          <w:insideV w:val="none"/>
        </w:pBdr>
        <w:spacing w:after="0" w:before="0" w:line="223" w:lineRule="atLeast"/>
        <w:ind w:hanging="0" w:left="0" w:right="0"/>
        <w:contextualSpacing w:val="false"/>
        <w:jc w:val="both"/>
      </w:pPr>
      <w:r>
        <w:rPr>
          <w:b w:val="false"/>
          <w:bCs w:val="false"/>
          <w:i w:val="false"/>
          <w:caps w:val="false"/>
          <w:smallCaps w:val="false"/>
          <w:color w:val="000000"/>
          <w:spacing w:val="0"/>
          <w:sz w:val="24"/>
          <w:szCs w:val="24"/>
        </w:rPr>
        <w:t>Il peut également se préparer en 2 ans après un CAP du même domaine. L'admission en première professionnelle (1re année du bac pro) n'est pas automatique : elle se fait sur examen du dossier scolaire.</w:t>
      </w:r>
    </w:p>
    <w:p>
      <w:pPr>
        <w:pStyle w:val="style0"/>
        <w:widowControl/>
        <w:pBdr>
          <w:top w:val="none"/>
          <w:left w:val="none"/>
          <w:bottom w:val="none"/>
          <w:insideH w:val="none"/>
          <w:right w:val="none"/>
          <w:insideV w:val="none"/>
        </w:pBdr>
        <w:spacing w:after="0" w:before="0" w:line="223" w:lineRule="atLeast"/>
        <w:ind w:hanging="0" w:left="0" w:right="0"/>
        <w:contextualSpacing w:val="false"/>
        <w:jc w:val="both"/>
      </w:pPr>
      <w:r>
        <w:rPr>
          <w:b w:val="false"/>
          <w:bCs w:val="false"/>
          <w:i w:val="false"/>
          <w:caps w:val="false"/>
          <w:smallCaps w:val="false"/>
          <w:color w:val="000000"/>
          <w:spacing w:val="0"/>
          <w:sz w:val="24"/>
          <w:szCs w:val="24"/>
        </w:rPr>
        <w:t>Pour ceux qui souhaitent se réorienter après une 2nde générale ou technologique, le bac pro est également accessible, à condition que l'élève et sa famille en fassent le choix (cette réorientation ne peut être imposée par le conseil de classe). Dans ce cas, un stage passerelle peut être proposé par le lycée professionnel d'accueil.</w:t>
      </w:r>
    </w:p>
    <w:p>
      <w:pPr>
        <w:pStyle w:val="style0"/>
        <w:spacing w:after="0" w:before="0"/>
        <w:contextualSpacing w:val="false"/>
        <w:jc w:val="both"/>
      </w:pPr>
      <w:r>
        <w:rPr/>
        <w:br/>
      </w:r>
      <w:r>
        <w:rPr>
          <w:sz w:val="24"/>
          <w:szCs w:val="24"/>
        </w:rPr>
        <w:t>Pour travailler dans le secteur du luxe il est possible de suivre un bac pro métiers d'art et du design dont il existe plusieurs spécialités (horlogerie, marchandisage visuel, vêtements et accessoires de mode...), le bac pro métiers du cuir...</w:t>
      </w:r>
    </w:p>
    <w:p>
      <w:pPr>
        <w:pStyle w:val="style0"/>
        <w:spacing w:after="0" w:before="0"/>
        <w:contextualSpacing w:val="false"/>
        <w:jc w:val="both"/>
      </w:pPr>
      <w:r>
        <w:rPr/>
      </w:r>
    </w:p>
    <w:p>
      <w:pPr>
        <w:pStyle w:val="style0"/>
        <w:jc w:val="both"/>
      </w:pPr>
      <w:r>
        <w:rPr>
          <w:b/>
          <w:bCs/>
          <w:sz w:val="24"/>
          <w:szCs w:val="24"/>
        </w:rPr>
        <w:t xml:space="preserve">N3 : CQP </w:t>
      </w:r>
    </w:p>
    <w:p>
      <w:pPr>
        <w:pStyle w:val="style0"/>
        <w:shd w:fill="FFFFFF" w:val="clear"/>
        <w:jc w:val="both"/>
      </w:pPr>
      <w:r>
        <w:rPr>
          <w:b w:val="false"/>
          <w:i w:val="false"/>
          <w:caps w:val="false"/>
          <w:smallCaps w:val="false"/>
          <w:color w:val="000000"/>
          <w:spacing w:val="0"/>
          <w:sz w:val="24"/>
          <w:szCs w:val="24"/>
          <w:shd w:fill="FFFFFF" w:val="clear"/>
        </w:rPr>
        <w:t xml:space="preserve">Créés et délivrés par les branches professionnelles, les </w:t>
      </w:r>
      <w:r>
        <w:rPr>
          <w:rStyle w:val="style19"/>
          <w:b w:val="false"/>
          <w:i w:val="false"/>
          <w:caps w:val="false"/>
          <w:smallCaps w:val="false"/>
          <w:color w:val="000000"/>
          <w:spacing w:val="0"/>
          <w:sz w:val="24"/>
          <w:szCs w:val="24"/>
          <w:shd w:fill="FFFFFF" w:val="clear"/>
        </w:rPr>
        <w:t xml:space="preserve">CQP </w:t>
      </w:r>
      <w:r>
        <w:rPr>
          <w:b w:val="false"/>
          <w:i w:val="false"/>
          <w:caps w:val="false"/>
          <w:smallCaps w:val="false"/>
          <w:color w:val="000000"/>
          <w:spacing w:val="0"/>
          <w:sz w:val="24"/>
          <w:szCs w:val="24"/>
          <w:shd w:fill="FFFFFF" w:val="clear"/>
        </w:rPr>
        <w:t>permettent d'acquérir une qualification opérationnelle reconnue.</w:t>
      </w:r>
    </w:p>
    <w:p>
      <w:pPr>
        <w:pStyle w:val="style0"/>
        <w:widowControl/>
        <w:pBdr>
          <w:top w:val="none"/>
          <w:left w:val="none"/>
          <w:bottom w:val="none"/>
          <w:insideH w:val="none"/>
          <w:right w:val="none"/>
          <w:insideV w:val="none"/>
        </w:pBdr>
        <w:shd w:fill="FFFFFF" w:val="clear"/>
        <w:spacing w:after="0" w:before="0" w:line="223" w:lineRule="atLeast"/>
        <w:ind w:hanging="0" w:left="0" w:right="0"/>
        <w:contextualSpacing w:val="false"/>
        <w:jc w:val="both"/>
      </w:pPr>
      <w:r>
        <w:rPr>
          <w:b w:val="false"/>
          <w:i w:val="false"/>
          <w:caps w:val="false"/>
          <w:smallCaps w:val="false"/>
          <w:color w:val="000000"/>
          <w:spacing w:val="0"/>
          <w:sz w:val="24"/>
          <w:szCs w:val="24"/>
          <w:shd w:fill="FFFFFF" w:val="clear"/>
        </w:rPr>
        <w:t>On en dénombre plus de 400, recensés dans une soixantaine de branches d'activité : agriculture, aviation, papier-carton, industrie des carrières et des matériaux de construction, hôtellerie, industrie nautique, pharmacie, industrie du verre, automobile, optique, agroalimentaire, plasturgie, immobilier…</w:t>
      </w:r>
    </w:p>
    <w:p>
      <w:pPr>
        <w:pStyle w:val="style0"/>
        <w:widowControl/>
        <w:pBdr>
          <w:top w:val="none"/>
          <w:left w:val="none"/>
          <w:bottom w:val="none"/>
          <w:insideH w:val="none"/>
          <w:right w:val="none"/>
          <w:insideV w:val="none"/>
        </w:pBdr>
        <w:shd w:fill="FFFFFF" w:val="clear"/>
        <w:spacing w:after="0" w:before="0" w:line="223" w:lineRule="atLeast"/>
        <w:ind w:hanging="0" w:left="0" w:right="0"/>
        <w:contextualSpacing w:val="false"/>
        <w:jc w:val="both"/>
      </w:pPr>
      <w:r>
        <w:rPr>
          <w:b w:val="false"/>
          <w:i w:val="false"/>
          <w:caps w:val="false"/>
          <w:smallCaps w:val="false"/>
          <w:color w:val="000000"/>
          <w:spacing w:val="0"/>
          <w:sz w:val="24"/>
          <w:szCs w:val="24"/>
          <w:shd w:fill="FFFFFF" w:val="clear"/>
        </w:rPr>
        <w:t xml:space="preserve">Les </w:t>
      </w:r>
      <w:r>
        <w:rPr>
          <w:rStyle w:val="style19"/>
          <w:b w:val="false"/>
          <w:i w:val="false"/>
          <w:caps w:val="false"/>
          <w:smallCaps w:val="false"/>
          <w:color w:val="000000"/>
          <w:spacing w:val="0"/>
          <w:sz w:val="24"/>
          <w:szCs w:val="24"/>
          <w:shd w:fill="FFFFFF" w:val="clear"/>
        </w:rPr>
        <w:t xml:space="preserve">CQP </w:t>
      </w:r>
      <w:r>
        <w:rPr>
          <w:b w:val="false"/>
          <w:i w:val="false"/>
          <w:caps w:val="false"/>
          <w:smallCaps w:val="false"/>
          <w:color w:val="000000"/>
          <w:spacing w:val="0"/>
          <w:sz w:val="24"/>
          <w:szCs w:val="24"/>
          <w:shd w:fill="FFFFFF" w:val="clear"/>
        </w:rPr>
        <w:t>se préparent dans des organismes de formation, liés ou non aux branches professionnelles, et dans des centres agréés. Proposée uniquement en alternance, la formation dure de 6 à 12 mois.</w:t>
      </w:r>
    </w:p>
    <w:p>
      <w:pPr>
        <w:pStyle w:val="style0"/>
        <w:spacing w:after="0" w:before="0"/>
        <w:contextualSpacing w:val="false"/>
        <w:jc w:val="both"/>
      </w:pPr>
      <w:r>
        <w:rPr/>
        <w:br/>
      </w:r>
    </w:p>
    <w:p>
      <w:pPr>
        <w:pStyle w:val="style0"/>
        <w:jc w:val="both"/>
      </w:pPr>
      <w:r>
        <w:rPr/>
      </w:r>
    </w:p>
    <w:p>
      <w:pPr>
        <w:pStyle w:val="style0"/>
        <w:jc w:val="both"/>
      </w:pPr>
      <w:r>
        <w:rPr>
          <w:b/>
          <w:bCs/>
          <w:color w:val="000000"/>
          <w:sz w:val="24"/>
          <w:szCs w:val="24"/>
        </w:rPr>
        <w:t>Encadré</w:t>
      </w:r>
      <w:r>
        <w:rPr>
          <w:color w:val="000000"/>
          <w:sz w:val="24"/>
          <w:szCs w:val="24"/>
        </w:rPr>
        <w:t xml:space="preserve"> Pensez à l'alternance</w:t>
      </w:r>
    </w:p>
    <w:p>
      <w:pPr>
        <w:pStyle w:val="style0"/>
        <w:jc w:val="both"/>
      </w:pPr>
      <w:r>
        <w:rPr>
          <w:color w:val="000000"/>
          <w:sz w:val="24"/>
          <w:szCs w:val="24"/>
        </w:rPr>
        <w:t xml:space="preserve">L'alternance est un bon moyen de décrocher un diplôme, d'acquérir une première expérience professionnelle et de financer ses études. La plupart des diplômes peuvent se préparer via un contrat d'apprentissage ou un contrat de professionnalisation, à condition d'avoir signé un contrat de travail avec un employeur. </w:t>
      </w:r>
    </w:p>
    <w:p>
      <w:pPr>
        <w:pStyle w:val="style0"/>
        <w:jc w:val="both"/>
      </w:pPr>
      <w:r>
        <w:rPr>
          <w:color w:val="000000"/>
          <w:sz w:val="24"/>
          <w:szCs w:val="24"/>
        </w:rPr>
        <w:t>Cf. dossier Actuel-Cidj &lt;Alternance et apprentissage n° 1.42&gt;.</w:t>
      </w:r>
    </w:p>
    <w:p>
      <w:pPr>
        <w:pStyle w:val="style0"/>
        <w:jc w:val="both"/>
      </w:pPr>
      <w:r>
        <w:rPr/>
      </w:r>
    </w:p>
    <w:p>
      <w:pPr>
        <w:pStyle w:val="style0"/>
        <w:jc w:val="both"/>
      </w:pPr>
      <w:r>
        <w:rPr>
          <w:b w:val="false"/>
          <w:bCs w:val="false"/>
          <w:sz w:val="36"/>
          <w:szCs w:val="36"/>
        </w:rPr>
        <w:t>Titre N2 : Bac à bac + 3</w:t>
      </w:r>
    </w:p>
    <w:p>
      <w:pPr>
        <w:pStyle w:val="style0"/>
        <w:jc w:val="both"/>
      </w:pPr>
      <w:r>
        <w:rPr>
          <w:sz w:val="24"/>
          <w:szCs w:val="24"/>
        </w:rPr>
        <w:t>Accroche</w:t>
      </w:r>
    </w:p>
    <w:p>
      <w:pPr>
        <w:pStyle w:val="style0"/>
        <w:jc w:val="both"/>
      </w:pPr>
      <w:r>
        <w:rPr>
          <w:b/>
          <w:bCs/>
          <w:sz w:val="24"/>
          <w:szCs w:val="24"/>
        </w:rPr>
        <w:t>N3 : DNMADE</w:t>
      </w:r>
    </w:p>
    <w:p>
      <w:pPr>
        <w:pStyle w:val="style0"/>
        <w:jc w:val="both"/>
      </w:pPr>
      <w:r>
        <w:rPr>
          <w:sz w:val="24"/>
          <w:szCs w:val="24"/>
        </w:rPr>
        <w:t xml:space="preserve">Le diplôme national des métiers d'art et du design (DNMADE) remplace le cursus Manaa (mise à niveau en arts appliqués), le BTS arts appliqués ou le DMA. Ce nouveau diplôme intègre les études en arts appliqués dans le cursus européen LMD (licence, master, doctorat). De niveau bac +3 il confère le grade de licence, ce qui permet d'obtenir des crédits ECTS et des équivalences pour étudier à l'étranger. </w:t>
      </w:r>
    </w:p>
    <w:p>
      <w:pPr>
        <w:pStyle w:val="style0"/>
        <w:jc w:val="both"/>
      </w:pPr>
      <w:r>
        <w:rPr>
          <w:sz w:val="24"/>
          <w:szCs w:val="24"/>
        </w:rPr>
        <w:t xml:space="preserve">Le DNMADE est accessible à tous les bacheliers et aux élèves issus des diplômes de niveau bac des arts appliqués tels que les brevets des métiers d'art (BMA). </w:t>
      </w:r>
    </w:p>
    <w:p>
      <w:pPr>
        <w:pStyle w:val="style0"/>
        <w:jc w:val="both"/>
      </w:pPr>
      <w:r>
        <w:rPr>
          <w:sz w:val="24"/>
          <w:szCs w:val="24"/>
        </w:rPr>
        <w:t>Après une inscription sur la plateforme d'accès à l'enseignement supérieur, Parcoursup, l'entrée en DNMADE se fait sur dossier de candidature. Les établissements auront la possibilité d'ajouter un entretien oral à la procédure d'admission.</w:t>
      </w:r>
    </w:p>
    <w:p>
      <w:pPr>
        <w:pStyle w:val="style0"/>
        <w:jc w:val="both"/>
      </w:pPr>
      <w:hyperlink r:id="rId2">
        <w:r>
          <w:rPr>
            <w:rStyle w:val="style21"/>
            <w:rStyle w:val="style21"/>
            <w:sz w:val="24"/>
            <w:szCs w:val="24"/>
          </w:rPr>
          <w:t>www.parcoursup.fr</w:t>
        </w:r>
      </w:hyperlink>
    </w:p>
    <w:p>
      <w:pPr>
        <w:pStyle w:val="style0"/>
        <w:jc w:val="both"/>
      </w:pPr>
      <w:r>
        <w:rPr>
          <w:sz w:val="24"/>
          <w:szCs w:val="24"/>
        </w:rPr>
        <w:t>renvoi liste</w:t>
      </w:r>
    </w:p>
    <w:p>
      <w:pPr>
        <w:pStyle w:val="style0"/>
        <w:jc w:val="both"/>
      </w:pPr>
      <w:r>
        <w:rPr>
          <w:b/>
          <w:bCs/>
          <w:sz w:val="24"/>
          <w:szCs w:val="24"/>
        </w:rPr>
        <w:t>N3 : DMA</w:t>
      </w:r>
    </w:p>
    <w:p>
      <w:pPr>
        <w:pStyle w:val="style0"/>
        <w:jc w:val="both"/>
      </w:pPr>
      <w:r>
        <w:rPr>
          <w:sz w:val="24"/>
          <w:szCs w:val="24"/>
        </w:rPr>
        <w:t xml:space="preserve">Le DMA est amené à disparaître avec la réforme de la filière arts appliqués et la création du DNMADE. Toutefois, certains établissements continuent de la préparer. Le DMA comprend diverses spécialités telles que cinéma d'animation, art de l'habitat, arts graphiques ou costumier réalisateur. </w:t>
      </w:r>
    </w:p>
    <w:p>
      <w:pPr>
        <w:pStyle w:val="style0"/>
        <w:jc w:val="both"/>
      </w:pPr>
      <w:r>
        <w:rPr>
          <w:sz w:val="24"/>
          <w:szCs w:val="24"/>
        </w:rPr>
        <w:t>La sélection se fait sur dossier de travaux personnels et entretien. Le DMA se préparer en 2 ans après un bac pro de la spécialité, un BMA (brevet des métiers d'art) ou un bac STD2A. Les titulaires d'un bac général peuvent également y accéder après une année préparatoire, proposée dans trois établissements (Roubaix, Paris et Neufchâteau).</w:t>
      </w:r>
    </w:p>
    <w:p>
      <w:pPr>
        <w:pStyle w:val="style0"/>
        <w:jc w:val="both"/>
      </w:pPr>
      <w:r>
        <w:rPr>
          <w:sz w:val="24"/>
          <w:szCs w:val="24"/>
        </w:rPr>
        <w:t>renvoi liste</w:t>
      </w:r>
    </w:p>
    <w:p>
      <w:pPr>
        <w:pStyle w:val="style0"/>
        <w:jc w:val="both"/>
      </w:pPr>
      <w:r>
        <w:rPr>
          <w:b/>
          <w:bCs/>
          <w:sz w:val="24"/>
          <w:szCs w:val="24"/>
        </w:rPr>
        <w:t>N3 : Bachelor commerce luxe</w:t>
      </w:r>
    </w:p>
    <w:p>
      <w:pPr>
        <w:pStyle w:val="style0"/>
        <w:jc w:val="both"/>
      </w:pPr>
      <w:r>
        <w:rPr>
          <w:sz w:val="24"/>
          <w:szCs w:val="24"/>
        </w:rPr>
        <w:t>Topo général + renvoi liste</w:t>
      </w:r>
    </w:p>
    <w:p>
      <w:pPr>
        <w:pStyle w:val="style0"/>
        <w:jc w:val="both"/>
      </w:pPr>
      <w:r>
        <w:rPr>
          <w:b/>
          <w:bCs/>
          <w:sz w:val="24"/>
          <w:szCs w:val="24"/>
        </w:rPr>
        <w:t>N3 : Licence pro</w:t>
      </w:r>
    </w:p>
    <w:p>
      <w:pPr>
        <w:pStyle w:val="style0"/>
        <w:jc w:val="both"/>
      </w:pPr>
      <w:r>
        <w:rPr>
          <w:sz w:val="24"/>
          <w:szCs w:val="24"/>
        </w:rPr>
        <w:t>Préparée en un an après un bac + 2 (L2, BTS, DUT…), la licence pro permet d'acquérir une spécialisation. Le cursus articule des enseignements théoriques et pratiques avec des stages de 12 à 16 semaines. La formation est organisée en partenariat avec les professionnels.</w:t>
      </w:r>
    </w:p>
    <w:p>
      <w:pPr>
        <w:pStyle w:val="style0"/>
        <w:jc w:val="both"/>
      </w:pPr>
      <w:r>
        <w:rPr>
          <w:sz w:val="24"/>
          <w:szCs w:val="24"/>
        </w:rPr>
        <w:t xml:space="preserve">Contrairement à la licence générale, la licence pro vise l'insertion professionnelle. Elle n'a donc pas pour vocation de déboucher sur une admission en master. </w:t>
      </w:r>
    </w:p>
    <w:p>
      <w:pPr>
        <w:pStyle w:val="style28"/>
        <w:jc w:val="both"/>
      </w:pPr>
      <w:r>
        <w:rPr>
          <w:b w:val="false"/>
          <w:i w:val="false"/>
          <w:caps w:val="false"/>
          <w:smallCaps w:val="false"/>
          <w:color w:val="000000"/>
          <w:spacing w:val="0"/>
          <w:sz w:val="24"/>
          <w:szCs w:val="24"/>
        </w:rPr>
        <w:t>Dans le secteur du luxe, plusieurs licences existent, dont la licence « </w:t>
      </w:r>
      <w:r>
        <w:rPr>
          <w:b w:val="false"/>
          <w:i w:val="false"/>
          <w:caps w:val="false"/>
          <w:smallCaps w:val="false"/>
          <w:color w:val="000000"/>
          <w:spacing w:val="0"/>
          <w:sz w:val="24"/>
          <w:szCs w:val="24"/>
        </w:rPr>
        <w:t xml:space="preserve">métiers du commerce international parcours commerce international des produits du luxe » </w:t>
      </w:r>
      <w:r>
        <w:rPr>
          <w:b w:val="false"/>
          <w:i w:val="false"/>
          <w:caps w:val="false"/>
          <w:smallCaps w:val="false"/>
          <w:color w:val="000000"/>
          <w:spacing w:val="0"/>
          <w:sz w:val="24"/>
          <w:szCs w:val="24"/>
        </w:rPr>
        <w:t xml:space="preserve">dispensé à </w:t>
      </w:r>
      <w:r>
        <w:rPr>
          <w:b w:val="false"/>
          <w:i w:val="false"/>
          <w:caps w:val="false"/>
          <w:smallCaps w:val="false"/>
          <w:color w:val="000000"/>
          <w:spacing w:val="0"/>
          <w:sz w:val="24"/>
          <w:szCs w:val="24"/>
        </w:rPr>
        <w:t xml:space="preserve"> </w:t>
      </w:r>
      <w:r>
        <w:rPr>
          <w:b w:val="false"/>
          <w:i w:val="false"/>
          <w:caps w:val="false"/>
          <w:smallCaps w:val="false"/>
          <w:color w:val="000000"/>
          <w:spacing w:val="0"/>
          <w:sz w:val="24"/>
          <w:szCs w:val="24"/>
        </w:rPr>
        <w:t>l'</w:t>
      </w:r>
      <w:r>
        <w:rPr>
          <w:b w:val="false"/>
          <w:i w:val="false"/>
          <w:caps w:val="false"/>
          <w:smallCaps w:val="false"/>
          <w:color w:val="000000"/>
          <w:spacing w:val="0"/>
          <w:sz w:val="24"/>
          <w:szCs w:val="24"/>
        </w:rPr>
        <w:t>IUT Sceaux</w:t>
      </w:r>
    </w:p>
    <w:p>
      <w:pPr>
        <w:pStyle w:val="style0"/>
        <w:jc w:val="both"/>
      </w:pPr>
      <w:r>
        <w:rPr>
          <w:sz w:val="24"/>
          <w:szCs w:val="24"/>
        </w:rPr>
        <w:t>Cf. Liste 2 du carnet d'adresses.</w:t>
      </w:r>
    </w:p>
    <w:p>
      <w:pPr>
        <w:pStyle w:val="style0"/>
        <w:jc w:val="both"/>
      </w:pPr>
      <w:r>
        <w:rPr>
          <w:b w:val="false"/>
          <w:bCs w:val="false"/>
          <w:sz w:val="36"/>
          <w:szCs w:val="36"/>
        </w:rPr>
        <w:t>Titre N2 : Bac + 5 : master et grandes écoles</w:t>
      </w:r>
    </w:p>
    <w:p>
      <w:pPr>
        <w:pStyle w:val="style0"/>
        <w:jc w:val="both"/>
      </w:pPr>
      <w:r>
        <w:rPr>
          <w:b w:val="false"/>
          <w:bCs w:val="false"/>
          <w:sz w:val="24"/>
          <w:szCs w:val="24"/>
        </w:rPr>
        <w:t xml:space="preserve">Les écoles de commerce ou d'ingénieur mais aussi les universités ou encore de écoles spécialisées proposent des diplômes de niveau bac + 5 dans le secteur du luxe. </w:t>
      </w:r>
    </w:p>
    <w:p>
      <w:pPr>
        <w:pStyle w:val="style0"/>
        <w:jc w:val="both"/>
      </w:pPr>
      <w:r>
        <w:rPr>
          <w:b/>
          <w:bCs/>
          <w:sz w:val="24"/>
          <w:szCs w:val="24"/>
        </w:rPr>
        <w:t>N3 : Master</w:t>
      </w:r>
    </w:p>
    <w:p>
      <w:pPr>
        <w:pStyle w:val="style0"/>
        <w:jc w:val="both"/>
      </w:pPr>
      <w:r>
        <w:rPr>
          <w:color w:val="000000"/>
          <w:sz w:val="24"/>
          <w:szCs w:val="24"/>
        </w:rPr>
        <w:t xml:space="preserve">Le master se prépare en 2 ans après une licence. On désigne par M1 et M2 les 2 années successives menant au master complet. Le master comporte des parcours à finalité professionnelle, à finalité recherche ou indifférenciée. Depuis 2017, les universités ont la possibilité de procéder à une sélection des étudiants dès l'entrée en M1. D’autres filières, définies par décret, sélectionnent leurs étudiants à l’entrée en M2. </w:t>
      </w:r>
    </w:p>
    <w:p>
      <w:pPr>
        <w:pStyle w:val="style28"/>
        <w:jc w:val="both"/>
      </w:pPr>
      <w:r>
        <w:rPr>
          <w:rFonts w:ascii="Calibri" w:hAnsi="Calibri"/>
          <w:b w:val="false"/>
          <w:i w:val="false"/>
          <w:caps w:val="false"/>
          <w:smallCaps w:val="false"/>
          <w:color w:val="000000"/>
          <w:spacing w:val="0"/>
          <w:sz w:val="24"/>
          <w:szCs w:val="24"/>
        </w:rPr>
        <w:t xml:space="preserve">Le master </w:t>
      </w:r>
      <w:r>
        <w:rPr>
          <w:rFonts w:ascii="Calibri" w:hAnsi="Calibri"/>
          <w:b w:val="false"/>
          <w:i w:val="false"/>
          <w:caps w:val="false"/>
          <w:smallCaps w:val="false"/>
          <w:color w:val="000000"/>
          <w:spacing w:val="0"/>
          <w:sz w:val="24"/>
          <w:szCs w:val="24"/>
        </w:rPr>
        <w:t xml:space="preserve">marketing design luxe </w:t>
      </w:r>
      <w:r>
        <w:rPr>
          <w:rFonts w:ascii="Calibri" w:hAnsi="Calibri"/>
          <w:b w:val="false"/>
          <w:i w:val="false"/>
          <w:caps w:val="false"/>
          <w:smallCaps w:val="false"/>
          <w:color w:val="000000"/>
          <w:spacing w:val="0"/>
          <w:sz w:val="24"/>
          <w:szCs w:val="24"/>
        </w:rPr>
        <w:t>de l'IAE Gustave Eiffel Créteil</w:t>
      </w:r>
      <w:r>
        <w:rPr>
          <w:rFonts w:ascii="Calibri" w:hAnsi="Calibri"/>
          <w:b w:val="false"/>
          <w:i w:val="false"/>
          <w:caps w:val="false"/>
          <w:smallCaps w:val="false"/>
          <w:color w:val="000000"/>
          <w:spacing w:val="0"/>
          <w:sz w:val="24"/>
          <w:szCs w:val="24"/>
        </w:rPr>
        <w:t xml:space="preserve"> </w:t>
      </w:r>
      <w:r>
        <w:rPr>
          <w:rFonts w:ascii="Calibri" w:hAnsi="Calibri"/>
          <w:b w:val="false"/>
          <w:i w:val="false"/>
          <w:caps w:val="false"/>
          <w:smallCaps w:val="false"/>
          <w:color w:val="000000"/>
          <w:spacing w:val="0"/>
          <w:sz w:val="24"/>
          <w:szCs w:val="24"/>
        </w:rPr>
        <w:t>de l'</w:t>
      </w:r>
      <w:r>
        <w:rPr>
          <w:rFonts w:ascii="Calibri" w:hAnsi="Calibri"/>
          <w:b w:val="false"/>
          <w:i w:val="false"/>
          <w:caps w:val="false"/>
          <w:smallCaps w:val="false"/>
          <w:color w:val="000000"/>
          <w:spacing w:val="0"/>
          <w:sz w:val="24"/>
          <w:szCs w:val="24"/>
        </w:rPr>
        <w:t xml:space="preserve">Université Paris-Est Marne-la-Vallée </w:t>
      </w:r>
      <w:r>
        <w:rPr>
          <w:rFonts w:ascii="Calibri" w:hAnsi="Calibri"/>
          <w:b w:val="false"/>
          <w:i w:val="false"/>
          <w:caps w:val="false"/>
          <w:smallCaps w:val="false"/>
          <w:color w:val="000000"/>
          <w:spacing w:val="0"/>
          <w:sz w:val="24"/>
          <w:szCs w:val="24"/>
        </w:rPr>
        <w:t xml:space="preserve">permet de travailler en tant que chef de produits, responsable commercial, responsable achats ; </w:t>
      </w:r>
      <w:r>
        <w:rPr>
          <w:rFonts w:ascii="Calibri" w:hAnsi="Calibri"/>
          <w:b w:val="false"/>
          <w:i w:val="false"/>
          <w:caps w:val="false"/>
          <w:smallCaps w:val="false"/>
          <w:color w:val="000000"/>
          <w:spacing w:val="0"/>
          <w:sz w:val="24"/>
          <w:szCs w:val="24"/>
        </w:rPr>
        <w:t xml:space="preserve">directeur artistique junior </w:t>
      </w:r>
      <w:r>
        <w:rPr>
          <w:rFonts w:ascii="Calibri" w:hAnsi="Calibri"/>
          <w:b w:val="false"/>
          <w:i w:val="false"/>
          <w:caps w:val="false"/>
          <w:smallCaps w:val="false"/>
          <w:color w:val="000000"/>
          <w:spacing w:val="0"/>
          <w:sz w:val="24"/>
          <w:szCs w:val="24"/>
        </w:rPr>
        <w:t>ou encore responsable qualité dans le secteur du luxe.</w:t>
      </w:r>
    </w:p>
    <w:p>
      <w:pPr>
        <w:pStyle w:val="style0"/>
        <w:jc w:val="both"/>
      </w:pPr>
      <w:r>
        <w:rPr>
          <w:color w:val="000000"/>
          <w:sz w:val="24"/>
          <w:szCs w:val="24"/>
        </w:rPr>
        <w:t>Cf. liste 2 du carnet d'adresses.</w:t>
      </w:r>
    </w:p>
    <w:p>
      <w:pPr>
        <w:pStyle w:val="style0"/>
        <w:jc w:val="both"/>
      </w:pPr>
      <w:r>
        <w:rPr>
          <w:b/>
          <w:bCs/>
          <w:sz w:val="24"/>
          <w:szCs w:val="24"/>
        </w:rPr>
        <w:t>N3 : Ecoles de commerce</w:t>
      </w:r>
    </w:p>
    <w:p>
      <w:pPr>
        <w:pStyle w:val="style0"/>
        <w:shd w:fill="auto" w:val="clear"/>
        <w:jc w:val="both"/>
      </w:pPr>
      <w:r>
        <w:rPr>
          <w:rFonts w:ascii="Calibri" w:hAnsi="Calibri"/>
          <w:b w:val="false"/>
          <w:i w:val="false"/>
          <w:iCs w:val="false"/>
          <w:caps w:val="false"/>
          <w:smallCaps w:val="false"/>
          <w:color w:val="000000"/>
          <w:spacing w:val="0"/>
          <w:sz w:val="24"/>
          <w:szCs w:val="24"/>
          <w:shd w:fill="auto" w:val="clear"/>
        </w:rPr>
        <w:t xml:space="preserve">Les </w:t>
      </w:r>
      <w:r>
        <w:rPr>
          <w:rStyle w:val="style19"/>
          <w:rFonts w:ascii="Calibri" w:hAnsi="Calibri"/>
          <w:b w:val="false"/>
          <w:i w:val="false"/>
          <w:iCs w:val="false"/>
          <w:color w:val="000000"/>
          <w:spacing w:val="0"/>
          <w:sz w:val="24"/>
          <w:szCs w:val="24"/>
          <w:shd w:fill="auto" w:val="clear"/>
        </w:rPr>
        <w:t>école</w:t>
      </w:r>
      <w:r>
        <w:rPr>
          <w:rFonts w:ascii="Calibri" w:hAnsi="Calibri"/>
          <w:b w:val="false"/>
          <w:i w:val="false"/>
          <w:iCs w:val="false"/>
          <w:caps w:val="false"/>
          <w:smallCaps w:val="false"/>
          <w:color w:val="000000"/>
          <w:spacing w:val="0"/>
          <w:sz w:val="24"/>
          <w:szCs w:val="24"/>
          <w:shd w:fill="auto" w:val="clear"/>
        </w:rPr>
        <w:t xml:space="preserve">s </w:t>
      </w:r>
      <w:r>
        <w:rPr>
          <w:rStyle w:val="style19"/>
          <w:rFonts w:ascii="Calibri" w:hAnsi="Calibri"/>
          <w:b w:val="false"/>
          <w:i w:val="false"/>
          <w:iCs w:val="false"/>
          <w:color w:val="000000"/>
          <w:spacing w:val="0"/>
          <w:sz w:val="24"/>
          <w:szCs w:val="24"/>
          <w:shd w:fill="auto" w:val="clear"/>
        </w:rPr>
        <w:t>de</w:t>
      </w:r>
      <w:r>
        <w:rPr>
          <w:rStyle w:val="style19"/>
          <w:rFonts w:ascii="Calibri" w:hAnsi="Calibri"/>
          <w:b w:val="false"/>
          <w:i w:val="false"/>
          <w:iCs w:val="false"/>
          <w:caps w:val="false"/>
          <w:smallCaps w:val="false"/>
          <w:color w:val="000000"/>
          <w:spacing w:val="0"/>
          <w:sz w:val="24"/>
          <w:szCs w:val="24"/>
          <w:shd w:fill="auto" w:val="clear"/>
        </w:rPr>
        <w:t xml:space="preserve"> </w:t>
      </w:r>
      <w:r>
        <w:rPr>
          <w:rStyle w:val="style19"/>
          <w:rFonts w:ascii="Calibri" w:hAnsi="Calibri"/>
          <w:b w:val="false"/>
          <w:i w:val="false"/>
          <w:iCs w:val="false"/>
          <w:color w:val="000000"/>
          <w:spacing w:val="0"/>
          <w:sz w:val="24"/>
          <w:szCs w:val="24"/>
          <w:shd w:fill="auto" w:val="clear"/>
        </w:rPr>
        <w:t>commerce</w:t>
      </w:r>
      <w:r>
        <w:rPr>
          <w:rStyle w:val="style19"/>
          <w:rFonts w:ascii="Calibri" w:hAnsi="Calibri"/>
          <w:b w:val="false"/>
          <w:i w:val="false"/>
          <w:iCs w:val="false"/>
          <w:caps w:val="false"/>
          <w:smallCaps w:val="false"/>
          <w:color w:val="000000"/>
          <w:spacing w:val="0"/>
          <w:sz w:val="24"/>
          <w:szCs w:val="24"/>
          <w:shd w:fill="auto" w:val="clear"/>
        </w:rPr>
        <w:t xml:space="preserve"> </w:t>
      </w:r>
      <w:r>
        <w:rPr>
          <w:rFonts w:ascii="Calibri" w:hAnsi="Calibri"/>
          <w:b w:val="false"/>
          <w:i w:val="false"/>
          <w:iCs w:val="false"/>
          <w:caps w:val="false"/>
          <w:smallCaps w:val="false"/>
          <w:color w:val="000000"/>
          <w:spacing w:val="0"/>
          <w:sz w:val="24"/>
          <w:szCs w:val="24"/>
          <w:shd w:fill="auto" w:val="clear"/>
        </w:rPr>
        <w:t xml:space="preserve">et </w:t>
      </w:r>
      <w:r>
        <w:rPr>
          <w:rStyle w:val="style19"/>
          <w:rFonts w:ascii="Calibri" w:hAnsi="Calibri"/>
          <w:b w:val="false"/>
          <w:i w:val="false"/>
          <w:iCs w:val="false"/>
          <w:color w:val="000000"/>
          <w:spacing w:val="0"/>
          <w:sz w:val="24"/>
          <w:szCs w:val="24"/>
          <w:shd w:fill="auto" w:val="clear"/>
        </w:rPr>
        <w:t>de</w:t>
      </w:r>
      <w:r>
        <w:rPr>
          <w:rStyle w:val="style19"/>
          <w:rFonts w:ascii="Calibri" w:hAnsi="Calibri"/>
          <w:b w:val="false"/>
          <w:i w:val="false"/>
          <w:iCs w:val="false"/>
          <w:caps w:val="false"/>
          <w:smallCaps w:val="false"/>
          <w:color w:val="000000"/>
          <w:spacing w:val="0"/>
          <w:sz w:val="24"/>
          <w:szCs w:val="24"/>
          <w:shd w:fill="auto" w:val="clear"/>
        </w:rPr>
        <w:t xml:space="preserve"> </w:t>
      </w:r>
      <w:r>
        <w:rPr>
          <w:rFonts w:ascii="Calibri" w:hAnsi="Calibri"/>
          <w:b w:val="false"/>
          <w:i w:val="false"/>
          <w:iCs w:val="false"/>
          <w:caps w:val="false"/>
          <w:smallCaps w:val="false"/>
          <w:color w:val="000000"/>
          <w:spacing w:val="0"/>
          <w:sz w:val="24"/>
          <w:szCs w:val="24"/>
          <w:shd w:fill="auto" w:val="clear"/>
        </w:rPr>
        <w:t xml:space="preserve">management proposent </w:t>
      </w:r>
      <w:r>
        <w:rPr>
          <w:rStyle w:val="style19"/>
          <w:rFonts w:ascii="Calibri" w:hAnsi="Calibri"/>
          <w:b w:val="false"/>
          <w:i w:val="false"/>
          <w:iCs w:val="false"/>
          <w:color w:val="000000"/>
          <w:spacing w:val="0"/>
          <w:sz w:val="24"/>
          <w:szCs w:val="24"/>
          <w:shd w:fill="auto" w:val="clear"/>
        </w:rPr>
        <w:t>de</w:t>
      </w:r>
      <w:r>
        <w:rPr>
          <w:rFonts w:ascii="Calibri" w:hAnsi="Calibri"/>
          <w:b w:val="false"/>
          <w:i w:val="false"/>
          <w:iCs w:val="false"/>
          <w:caps w:val="false"/>
          <w:smallCaps w:val="false"/>
          <w:color w:val="000000"/>
          <w:spacing w:val="0"/>
          <w:sz w:val="24"/>
          <w:szCs w:val="24"/>
          <w:shd w:fill="auto" w:val="clear"/>
        </w:rPr>
        <w:t xml:space="preserve">s cursus </w:t>
      </w:r>
      <w:r>
        <w:rPr>
          <w:rStyle w:val="style19"/>
          <w:rFonts w:ascii="Calibri" w:hAnsi="Calibri"/>
          <w:b w:val="false"/>
          <w:i w:val="false"/>
          <w:iCs w:val="false"/>
          <w:color w:val="000000"/>
          <w:spacing w:val="0"/>
          <w:sz w:val="24"/>
          <w:szCs w:val="24"/>
          <w:shd w:fill="auto" w:val="clear"/>
        </w:rPr>
        <w:t>de</w:t>
      </w:r>
      <w:r>
        <w:rPr>
          <w:rStyle w:val="style19"/>
          <w:rFonts w:ascii="Calibri" w:hAnsi="Calibri"/>
          <w:b w:val="false"/>
          <w:i w:val="false"/>
          <w:iCs w:val="false"/>
          <w:caps w:val="false"/>
          <w:smallCaps w:val="false"/>
          <w:color w:val="000000"/>
          <w:spacing w:val="0"/>
          <w:sz w:val="24"/>
          <w:szCs w:val="24"/>
          <w:shd w:fill="auto" w:val="clear"/>
        </w:rPr>
        <w:t xml:space="preserve"> </w:t>
      </w:r>
      <w:r>
        <w:rPr>
          <w:rFonts w:ascii="Calibri" w:hAnsi="Calibri"/>
          <w:b w:val="false"/>
          <w:i w:val="false"/>
          <w:iCs w:val="false"/>
          <w:caps w:val="false"/>
          <w:smallCaps w:val="false"/>
          <w:color w:val="000000"/>
          <w:spacing w:val="0"/>
          <w:sz w:val="24"/>
          <w:szCs w:val="24"/>
          <w:shd w:fill="auto" w:val="clear"/>
        </w:rPr>
        <w:t xml:space="preserve">bachelor et </w:t>
      </w:r>
      <w:r>
        <w:rPr>
          <w:rStyle w:val="style19"/>
          <w:rFonts w:ascii="Calibri" w:hAnsi="Calibri"/>
          <w:b w:val="false"/>
          <w:i w:val="false"/>
          <w:iCs w:val="false"/>
          <w:color w:val="000000"/>
          <w:spacing w:val="0"/>
          <w:sz w:val="24"/>
          <w:szCs w:val="24"/>
          <w:shd w:fill="auto" w:val="clear"/>
        </w:rPr>
        <w:t xml:space="preserve">de </w:t>
      </w:r>
      <w:r>
        <w:rPr>
          <w:rFonts w:ascii="Calibri" w:hAnsi="Calibri"/>
          <w:b w:val="false"/>
          <w:i w:val="false"/>
          <w:iCs w:val="false"/>
          <w:caps w:val="false"/>
          <w:smallCaps w:val="false"/>
          <w:color w:val="000000"/>
          <w:spacing w:val="0"/>
          <w:sz w:val="24"/>
          <w:szCs w:val="24"/>
          <w:shd w:fill="auto" w:val="clear"/>
        </w:rPr>
        <w:t xml:space="preserve">master. Ces diplômes offrent en général </w:t>
      </w:r>
      <w:r>
        <w:rPr>
          <w:rStyle w:val="style19"/>
          <w:rFonts w:ascii="Calibri" w:hAnsi="Calibri"/>
          <w:b w:val="false"/>
          <w:i w:val="false"/>
          <w:iCs w:val="false"/>
          <w:color w:val="000000"/>
          <w:spacing w:val="0"/>
          <w:sz w:val="24"/>
          <w:szCs w:val="24"/>
          <w:shd w:fill="auto" w:val="clear"/>
        </w:rPr>
        <w:t>de</w:t>
      </w:r>
      <w:r>
        <w:rPr>
          <w:rStyle w:val="style19"/>
          <w:rFonts w:ascii="Calibri" w:hAnsi="Calibri"/>
          <w:b w:val="false"/>
          <w:i w:val="false"/>
          <w:iCs w:val="false"/>
          <w:caps w:val="false"/>
          <w:smallCaps w:val="false"/>
          <w:color w:val="000000"/>
          <w:spacing w:val="0"/>
          <w:sz w:val="24"/>
          <w:szCs w:val="24"/>
          <w:shd w:fill="auto" w:val="clear"/>
        </w:rPr>
        <w:t xml:space="preserve"> </w:t>
      </w:r>
      <w:r>
        <w:rPr>
          <w:rFonts w:ascii="Calibri" w:hAnsi="Calibri"/>
          <w:b w:val="false"/>
          <w:i w:val="false"/>
          <w:iCs w:val="false"/>
          <w:caps w:val="false"/>
          <w:smallCaps w:val="false"/>
          <w:color w:val="000000"/>
          <w:spacing w:val="0"/>
          <w:sz w:val="24"/>
          <w:szCs w:val="24"/>
          <w:shd w:fill="auto" w:val="clear"/>
        </w:rPr>
        <w:t xml:space="preserve">bonnes perspectives </w:t>
      </w:r>
      <w:r>
        <w:rPr>
          <w:rStyle w:val="style19"/>
          <w:rFonts w:ascii="Calibri" w:hAnsi="Calibri"/>
          <w:b w:val="false"/>
          <w:i w:val="false"/>
          <w:iCs w:val="false"/>
          <w:color w:val="000000"/>
          <w:spacing w:val="0"/>
          <w:sz w:val="24"/>
          <w:szCs w:val="24"/>
          <w:shd w:fill="auto" w:val="clear"/>
        </w:rPr>
        <w:t>de</w:t>
      </w:r>
      <w:r>
        <w:rPr>
          <w:rStyle w:val="style19"/>
          <w:rFonts w:ascii="Calibri" w:hAnsi="Calibri"/>
          <w:b w:val="false"/>
          <w:i w:val="false"/>
          <w:iCs w:val="false"/>
          <w:caps w:val="false"/>
          <w:smallCaps w:val="false"/>
          <w:color w:val="000000"/>
          <w:spacing w:val="0"/>
          <w:sz w:val="24"/>
          <w:szCs w:val="24"/>
          <w:shd w:fill="auto" w:val="clear"/>
        </w:rPr>
        <w:t xml:space="preserve"> </w:t>
      </w:r>
      <w:r>
        <w:rPr>
          <w:rFonts w:ascii="Calibri" w:hAnsi="Calibri"/>
          <w:b w:val="false"/>
          <w:i w:val="false"/>
          <w:iCs w:val="false"/>
          <w:caps w:val="false"/>
          <w:smallCaps w:val="false"/>
          <w:color w:val="000000"/>
          <w:spacing w:val="0"/>
          <w:sz w:val="24"/>
          <w:szCs w:val="24"/>
          <w:shd w:fill="auto" w:val="clear"/>
        </w:rPr>
        <w:t xml:space="preserve">carrière en France et à l'international. La formation en école de commerce permet d'acquérir une solide culture générale et des compétences techniques en commerce, gestion et management. Les études sont très encadrées et les étudiants bénéficient d'un suivi. Et l'esprit de promotion y est très développé. </w:t>
      </w:r>
      <w:r>
        <w:rPr>
          <w:rFonts w:ascii="Calibri" w:hAnsi="Calibri"/>
          <w:b w:val="false"/>
          <w:i w:val="false"/>
          <w:iCs w:val="false"/>
          <w:caps w:val="false"/>
          <w:smallCaps w:val="false"/>
          <w:color w:val="000000"/>
          <w:spacing w:val="0"/>
          <w:sz w:val="24"/>
          <w:szCs w:val="24"/>
          <w:shd w:fill="auto" w:val="clear"/>
        </w:rPr>
        <w:t>Des spécialisations sont possibles, notamment dans le secteur du luxe.</w:t>
      </w:r>
    </w:p>
    <w:p>
      <w:pPr>
        <w:pStyle w:val="style0"/>
        <w:shd w:fill="auto" w:val="clear"/>
        <w:jc w:val="both"/>
      </w:pPr>
      <w:r>
        <w:rPr>
          <w:rFonts w:ascii="Calibri" w:hAnsi="Calibri"/>
          <w:b w:val="false"/>
          <w:i w:val="false"/>
          <w:iCs w:val="false"/>
          <w:caps w:val="false"/>
          <w:smallCaps w:val="false"/>
          <w:color w:val="000000"/>
          <w:spacing w:val="0"/>
          <w:sz w:val="24"/>
          <w:szCs w:val="24"/>
          <w:shd w:fill="auto" w:val="clear"/>
        </w:rPr>
        <w:t>C'est par exemple le cas de l'ESG de Bordeaux qui propose un t</w:t>
      </w:r>
      <w:r>
        <w:rPr>
          <w:rFonts w:ascii="Calibri" w:hAnsi="Calibri"/>
          <w:b w:val="false"/>
          <w:i w:val="false"/>
          <w:caps w:val="false"/>
          <w:smallCaps w:val="false"/>
          <w:color w:val="000000"/>
          <w:spacing w:val="0"/>
          <w:sz w:val="24"/>
          <w:szCs w:val="24"/>
        </w:rPr>
        <w:t xml:space="preserve">itre certifié de manager en marketing du luxe parcours luxe et vin ou luxe et gastronomie (de </w:t>
      </w:r>
      <w:r>
        <w:rPr>
          <w:rFonts w:ascii="Calibri" w:hAnsi="Calibri"/>
          <w:b w:val="false"/>
          <w:i w:val="false"/>
          <w:caps w:val="false"/>
          <w:smallCaps w:val="false"/>
          <w:color w:val="000000"/>
          <w:spacing w:val="0"/>
          <w:sz w:val="24"/>
          <w:szCs w:val="24"/>
        </w:rPr>
        <w:t>niveau bac + 5</w:t>
      </w:r>
      <w:r>
        <w:rPr>
          <w:rFonts w:ascii="Calibri" w:hAnsi="Calibri"/>
          <w:b w:val="false"/>
          <w:i w:val="false"/>
          <w:caps w:val="false"/>
          <w:smallCaps w:val="false"/>
          <w:color w:val="000000"/>
          <w:spacing w:val="0"/>
          <w:sz w:val="24"/>
          <w:szCs w:val="24"/>
        </w:rPr>
        <w:t>), ou encore de l'EBS (European business school) Paris qui propose, dans son parcours grande école, une spécialité « management de la mode et du luxe ».</w:t>
      </w:r>
    </w:p>
    <w:p>
      <w:pPr>
        <w:pStyle w:val="style0"/>
        <w:jc w:val="both"/>
      </w:pPr>
      <w:r>
        <w:rPr>
          <w:sz w:val="24"/>
          <w:szCs w:val="24"/>
        </w:rPr>
        <w:t>cf. liste 4 du carnet d'adresses.</w:t>
      </w:r>
    </w:p>
    <w:p>
      <w:pPr>
        <w:pStyle w:val="style0"/>
        <w:jc w:val="both"/>
      </w:pPr>
      <w:r>
        <w:rPr>
          <w:b/>
          <w:bCs/>
          <w:sz w:val="24"/>
          <w:szCs w:val="24"/>
        </w:rPr>
        <w:t>N3 :Ecoles spécialisées</w:t>
      </w:r>
    </w:p>
    <w:p>
      <w:pPr>
        <w:pStyle w:val="style0"/>
        <w:jc w:val="both"/>
      </w:pPr>
      <w:r>
        <w:rPr>
          <w:rFonts w:ascii="Calibri" w:hAnsi="Calibri"/>
          <w:b w:val="false"/>
          <w:i w:val="false"/>
          <w:iCs w:val="false"/>
          <w:color w:val="000000"/>
          <w:spacing w:val="0"/>
          <w:sz w:val="24"/>
          <w:szCs w:val="24"/>
        </w:rPr>
        <w:t xml:space="preserve">Que ce soit dans l'artisanat d'art, la mode, la joaillerie, le commerce ou le marketing, ou encore la parfumerie, il existe de nombreuses formations dispensées dans des écoles spécialisées dans le secteur du luxe. </w:t>
      </w:r>
      <w:r>
        <w:rPr>
          <w:rFonts w:ascii="Calibri" w:hAnsi="Calibri"/>
          <w:b w:val="false"/>
          <w:i w:val="false"/>
          <w:iCs w:val="false"/>
          <w:color w:val="000000"/>
          <w:spacing w:val="0"/>
          <w:sz w:val="24"/>
          <w:szCs w:val="24"/>
        </w:rPr>
        <w:t xml:space="preserve">Ces formations initiales </w:t>
      </w:r>
      <w:r>
        <w:rPr>
          <w:rFonts w:ascii="Calibri" w:hAnsi="Calibri"/>
          <w:b w:val="false"/>
          <w:i w:val="false"/>
          <w:iCs w:val="false"/>
          <w:color w:val="000000"/>
          <w:spacing w:val="0"/>
          <w:sz w:val="24"/>
          <w:szCs w:val="24"/>
        </w:rPr>
        <w:t xml:space="preserve">peuvent </w:t>
      </w:r>
      <w:r>
        <w:rPr>
          <w:rFonts w:ascii="Calibri" w:hAnsi="Calibri"/>
          <w:b w:val="false"/>
          <w:i w:val="false"/>
          <w:iCs w:val="false"/>
          <w:color w:val="000000"/>
          <w:spacing w:val="0"/>
          <w:sz w:val="24"/>
          <w:szCs w:val="24"/>
        </w:rPr>
        <w:t>m</w:t>
      </w:r>
      <w:r>
        <w:rPr>
          <w:rFonts w:ascii="Calibri" w:hAnsi="Calibri"/>
          <w:b w:val="false"/>
          <w:i w:val="false"/>
          <w:iCs w:val="false"/>
          <w:color w:val="000000"/>
          <w:spacing w:val="0"/>
          <w:sz w:val="24"/>
          <w:szCs w:val="24"/>
        </w:rPr>
        <w:t>ener</w:t>
      </w:r>
      <w:r>
        <w:rPr>
          <w:rFonts w:ascii="Calibri" w:hAnsi="Calibri"/>
          <w:b w:val="false"/>
          <w:i w:val="false"/>
          <w:iCs w:val="false"/>
          <w:color w:val="000000"/>
          <w:spacing w:val="0"/>
          <w:sz w:val="24"/>
          <w:szCs w:val="24"/>
        </w:rPr>
        <w:t xml:space="preserve"> à des diplômes de niveau bac + 2 à bac + 5.</w:t>
      </w:r>
    </w:p>
    <w:p>
      <w:pPr>
        <w:pStyle w:val="style0"/>
        <w:jc w:val="both"/>
      </w:pPr>
      <w:r>
        <w:rPr>
          <w:rFonts w:ascii="Calibri" w:hAnsi="Calibri"/>
          <w:b w:val="false"/>
          <w:i w:val="false"/>
          <w:iCs w:val="false"/>
          <w:color w:val="000000"/>
          <w:spacing w:val="0"/>
          <w:sz w:val="24"/>
          <w:szCs w:val="24"/>
        </w:rPr>
        <w:t xml:space="preserve">L'EAC de Lyon, par exemple, propose un double diplôme (bachelor </w:t>
      </w:r>
      <w:r>
        <w:rPr>
          <w:rFonts w:ascii="Calibri" w:hAnsi="Calibri"/>
          <w:b w:val="false"/>
          <w:i w:val="false"/>
          <w:iCs w:val="false"/>
          <w:caps w:val="false"/>
          <w:smallCaps w:val="false"/>
          <w:color w:val="000000"/>
          <w:spacing w:val="0"/>
          <w:sz w:val="24"/>
          <w:szCs w:val="24"/>
        </w:rPr>
        <w:t>marketing du luxe et de l'industrie joaillière et titre certifié chef de projet en communication) en partenariat avec l'ING (l'institut national de gemmologie) ; l'Ecole supérieur de gestion Luxe (ESG Luxe) de Paris propose un bachelor et un master management du luxe ; ou l'Ecole supérieure du parfum à Paris qui propose un Titre certifié de créateur-manager en parfumerie et cosmétique.</w:t>
      </w:r>
    </w:p>
    <w:p>
      <w:pPr>
        <w:pStyle w:val="style0"/>
        <w:jc w:val="both"/>
      </w:pPr>
      <w:r>
        <w:rPr>
          <w:sz w:val="24"/>
          <w:szCs w:val="24"/>
        </w:rPr>
        <w:t>Cf. Liste 3 du carnet d'adresses.</w:t>
      </w:r>
    </w:p>
    <w:p>
      <w:pPr>
        <w:pStyle w:val="style0"/>
        <w:jc w:val="both"/>
      </w:pPr>
      <w:r>
        <w:rPr>
          <w:b/>
          <w:bCs/>
          <w:sz w:val="24"/>
          <w:szCs w:val="24"/>
        </w:rPr>
        <w:t>N3 :Ecoles d’ingénieur</w:t>
      </w:r>
    </w:p>
    <w:p>
      <w:pPr>
        <w:pStyle w:val="style0"/>
        <w:jc w:val="both"/>
      </w:pPr>
      <w:r>
        <w:rPr>
          <w:rStyle w:val="style19"/>
          <w:rFonts w:ascii="Calibri" w:hAnsi="Calibri"/>
          <w:b w:val="false"/>
          <w:bCs w:val="false"/>
          <w:i w:val="false"/>
          <w:iCs w:val="false"/>
          <w:color w:val="000000"/>
          <w:spacing w:val="0"/>
          <w:sz w:val="24"/>
          <w:szCs w:val="24"/>
        </w:rPr>
        <w:t>Ce</w:t>
      </w:r>
      <w:r>
        <w:rPr>
          <w:rStyle w:val="style19"/>
          <w:rFonts w:ascii="Calibri" w:hAnsi="Calibri"/>
          <w:b w:val="false"/>
          <w:bCs w:val="false"/>
          <w:i w:val="false"/>
          <w:iCs w:val="false"/>
          <w:color w:val="000000"/>
          <w:spacing w:val="0"/>
          <w:sz w:val="24"/>
          <w:szCs w:val="24"/>
        </w:rPr>
        <w:t>rtaine</w:t>
      </w:r>
      <w:r>
        <w:rPr>
          <w:rStyle w:val="style19"/>
          <w:rFonts w:ascii="Calibri" w:hAnsi="Calibri"/>
          <w:b w:val="false"/>
          <w:bCs w:val="false"/>
          <w:i w:val="false"/>
          <w:iCs w:val="false"/>
          <w:color w:val="000000"/>
          <w:spacing w:val="0"/>
          <w:sz w:val="24"/>
          <w:szCs w:val="24"/>
        </w:rPr>
        <w:t xml:space="preserve">s écoles </w:t>
      </w:r>
      <w:r>
        <w:rPr>
          <w:rStyle w:val="style19"/>
          <w:rFonts w:ascii="Calibri" w:hAnsi="Calibri"/>
          <w:b w:val="false"/>
          <w:bCs w:val="false"/>
          <w:i w:val="false"/>
          <w:iCs w:val="false"/>
          <w:color w:val="000000"/>
          <w:spacing w:val="0"/>
          <w:sz w:val="24"/>
          <w:szCs w:val="24"/>
        </w:rPr>
        <w:t>d'ingénieur</w:t>
      </w:r>
      <w:r>
        <w:rPr>
          <w:rStyle w:val="style19"/>
          <w:rFonts w:ascii="Calibri" w:hAnsi="Calibri"/>
          <w:b w:val="false"/>
          <w:bCs w:val="false"/>
          <w:i w:val="false"/>
          <w:iCs w:val="false"/>
          <w:color w:val="000000"/>
          <w:spacing w:val="0"/>
          <w:sz w:val="24"/>
          <w:szCs w:val="24"/>
        </w:rPr>
        <w:t xml:space="preserve"> préparent à des diplômes d’ingénieur qui répondent au besoin d’innovation technologique de l’industrie du luxe.</w:t>
      </w:r>
    </w:p>
    <w:p>
      <w:pPr>
        <w:pStyle w:val="style4"/>
        <w:jc w:val="both"/>
      </w:pPr>
      <w:r>
        <w:rPr>
          <w:rFonts w:ascii="Calibri" w:hAnsi="Calibri"/>
          <w:b w:val="false"/>
          <w:bCs w:val="false"/>
          <w:i w:val="false"/>
          <w:caps w:val="false"/>
          <w:smallCaps w:val="false"/>
          <w:color w:val="000000"/>
          <w:spacing w:val="0"/>
          <w:sz w:val="24"/>
          <w:szCs w:val="24"/>
        </w:rPr>
        <w:t>Pour exemple, l'</w:t>
      </w:r>
      <w:r>
        <w:rPr>
          <w:rFonts w:ascii="Calibri" w:hAnsi="Calibri"/>
          <w:b w:val="false"/>
          <w:bCs w:val="false"/>
          <w:i w:val="false"/>
          <w:caps w:val="false"/>
          <w:smallCaps w:val="false"/>
          <w:color w:val="000000"/>
          <w:spacing w:val="0"/>
          <w:sz w:val="24"/>
          <w:szCs w:val="24"/>
        </w:rPr>
        <w:t xml:space="preserve">Ecole nationale supérieure d'ingénieurs sud </w:t>
      </w:r>
      <w:r>
        <w:rPr>
          <w:rFonts w:ascii="Calibri" w:hAnsi="Calibri"/>
          <w:b w:val="false"/>
          <w:bCs w:val="false"/>
          <w:i w:val="false"/>
          <w:caps w:val="false"/>
          <w:smallCaps w:val="false"/>
          <w:color w:val="000000"/>
          <w:spacing w:val="0"/>
          <w:sz w:val="24"/>
          <w:szCs w:val="24"/>
        </w:rPr>
        <w:t>A</w:t>
      </w:r>
      <w:r>
        <w:rPr>
          <w:rFonts w:ascii="Calibri" w:hAnsi="Calibri"/>
          <w:b w:val="false"/>
          <w:bCs w:val="false"/>
          <w:i w:val="false"/>
          <w:caps w:val="false"/>
          <w:smallCaps w:val="false"/>
          <w:color w:val="000000"/>
          <w:spacing w:val="0"/>
          <w:sz w:val="24"/>
          <w:szCs w:val="24"/>
        </w:rPr>
        <w:t xml:space="preserve">lsace </w:t>
      </w:r>
      <w:r>
        <w:rPr>
          <w:rFonts w:ascii="Calibri" w:hAnsi="Calibri"/>
          <w:b w:val="false"/>
          <w:bCs w:val="false"/>
          <w:i w:val="false"/>
          <w:caps w:val="false"/>
          <w:smallCaps w:val="false"/>
          <w:color w:val="000000"/>
          <w:spacing w:val="0"/>
          <w:sz w:val="24"/>
          <w:szCs w:val="24"/>
        </w:rPr>
        <w:t>(Ensisa) à Mulhouse, propose une formation en ingénieur textile et fibres. Ce diplôme permet d'acquérir les compétences liées à l'ingénierie des fibres que ce soit pour la création de produits de grande consommation ou de produits relevant de la haute technologie. Avec ce diplôme vous pouvez travailler dans le contrôle qualité pour le prêt à porter de luxe ou la grande distribution, dans des fonctions de recherche et développement (R&amp;D) ou dans la production de textiles nécessitant des technologies complexes (dans le domaine du sport, ou de la protection des personnes par exemple).</w:t>
      </w:r>
    </w:p>
    <w:p>
      <w:pPr>
        <w:pStyle w:val="style0"/>
        <w:jc w:val="both"/>
      </w:pPr>
      <w:r>
        <w:rPr>
          <w:b w:val="false"/>
          <w:bCs w:val="false"/>
          <w:sz w:val="24"/>
          <w:szCs w:val="24"/>
        </w:rPr>
        <w:t>Cf. liste 5 du carnet d'adresses.</w:t>
      </w:r>
    </w:p>
    <w:p>
      <w:pPr>
        <w:pStyle w:val="style0"/>
        <w:jc w:val="both"/>
      </w:pPr>
      <w:r>
        <w:rPr>
          <w:b w:val="false"/>
          <w:bCs w:val="false"/>
          <w:sz w:val="36"/>
          <w:szCs w:val="36"/>
        </w:rPr>
        <w:t>Titre N2 : les écoles d'entreprises</w:t>
      </w:r>
    </w:p>
    <w:p>
      <w:pPr>
        <w:pStyle w:val="style0"/>
        <w:jc w:val="both"/>
      </w:pPr>
      <w:r>
        <w:rPr>
          <w:sz w:val="24"/>
          <w:szCs w:val="24"/>
        </w:rPr>
        <w:t>Accroche</w:t>
      </w:r>
    </w:p>
    <w:p>
      <w:pPr>
        <w:pStyle w:val="style0"/>
        <w:jc w:val="both"/>
      </w:pPr>
      <w:r>
        <w:rPr>
          <w:sz w:val="24"/>
          <w:szCs w:val="24"/>
        </w:rPr>
        <w:t xml:space="preserve">Pour faire face aux difficultés de recrutement dans certains secteurs, les entreprises créent leur propre formations dans le cadre des écoles d'entreprises. Ces écoles peuvent prendre plusieurs formes. Il peut s'agir d'écoles créer au sein de l'entreprise, parfois l'entreprise est en partenariat avec des CFA, parfois la formation a lieu dans des campus spécifiques... </w:t>
      </w:r>
    </w:p>
    <w:p>
      <w:pPr>
        <w:pStyle w:val="style0"/>
        <w:jc w:val="both"/>
      </w:pPr>
      <w:r>
        <w:rPr>
          <w:sz w:val="24"/>
          <w:szCs w:val="24"/>
        </w:rPr>
        <w:t>N3 : pour chaque secteur un exemple ?</w:t>
      </w:r>
    </w:p>
    <w:p>
      <w:pPr>
        <w:pStyle w:val="style0"/>
        <w:jc w:val="both"/>
      </w:pPr>
      <w:r>
        <w:rPr>
          <w:sz w:val="24"/>
          <w:szCs w:val="24"/>
        </w:rPr>
        <w:t>Exemples d'écoles d'entreprise dans le secteur du luxe : LVMH, Givaudan.</w:t>
      </w:r>
    </w:p>
    <w:p>
      <w:pPr>
        <w:pStyle w:val="style0"/>
        <w:jc w:val="both"/>
      </w:pPr>
      <w:r>
        <w:rPr>
          <w:sz w:val="24"/>
          <w:szCs w:val="24"/>
        </w:rPr>
        <w:t>Cf. liste 6 du carnet d'adresses.</w:t>
      </w:r>
    </w:p>
    <w:p>
      <w:pPr>
        <w:pStyle w:val="style0"/>
        <w:jc w:val="both"/>
      </w:pPr>
      <w:r>
        <w:rPr>
          <w:sz w:val="24"/>
          <w:szCs w:val="24"/>
        </w:rPr>
        <w:t xml:space="preserve">Formation continue ? </w:t>
      </w:r>
    </w:p>
    <w:p>
      <w:pPr>
        <w:pStyle w:val="style0"/>
        <w:jc w:val="both"/>
      </w:pPr>
      <w:r>
        <w:rPr/>
      </w:r>
    </w:p>
    <w:p>
      <w:pPr>
        <w:pStyle w:val="style0"/>
        <w:jc w:val="both"/>
      </w:pPr>
      <w:r>
        <w:rPr>
          <w:sz w:val="24"/>
          <w:szCs w:val="24"/>
        </w:rPr>
        <w:t xml:space="preserve">Contrat mode luxe : A l’heure où les métiers se transforment et requièrent toujours plus d’exigence, la formation continue, notamment dans les métiers techniques, s’impose toujours plus et à tous les niveaux. Elle y est d’autant plus importante qu’elle concerne aussi bien les donneurs d’ordre que les sous-traitants et qu’elle se prête à une coopération active entre les différents acteurs de la chaine de valeur. Il s’agit tout autant de préserver et renforcer les savoir-faire, que permettre leur accomplissement dans un contexte de l’accélération des cycles et du temps. </w:t>
      </w:r>
    </w:p>
    <w:p>
      <w:pPr>
        <w:pStyle w:val="style0"/>
        <w:pageBreakBefore/>
        <w:jc w:val="both"/>
      </w:pPr>
      <w:r>
        <w:rPr>
          <w:b/>
          <w:color w:val="FF0000"/>
          <w:sz w:val="24"/>
          <w:szCs w:val="24"/>
        </w:rPr>
        <w:t>Doc Lydie</w:t>
      </w:r>
    </w:p>
    <w:p>
      <w:pPr>
        <w:pStyle w:val="style0"/>
        <w:jc w:val="both"/>
      </w:pPr>
      <w:r>
        <w:rPr>
          <w:b/>
          <w:sz w:val="24"/>
          <w:szCs w:val="24"/>
        </w:rPr>
        <w:t>Secteurs =</w:t>
      </w:r>
    </w:p>
    <w:p>
      <w:pPr>
        <w:pStyle w:val="style32"/>
        <w:numPr>
          <w:ilvl w:val="0"/>
          <w:numId w:val="1"/>
        </w:numPr>
        <w:jc w:val="both"/>
      </w:pPr>
      <w:r>
        <w:rPr>
          <w:sz w:val="24"/>
          <w:szCs w:val="24"/>
        </w:rPr>
        <w:t>Artisanat d’art : joaillerie, maroquinerie, dentelle, fourrure, horlogerie, ébénisterie, mode, parfum-cosmétique…</w:t>
      </w:r>
    </w:p>
    <w:p>
      <w:pPr>
        <w:pStyle w:val="style32"/>
        <w:numPr>
          <w:ilvl w:val="0"/>
          <w:numId w:val="1"/>
        </w:numPr>
        <w:jc w:val="both"/>
      </w:pPr>
      <w:r>
        <w:rPr>
          <w:sz w:val="24"/>
          <w:szCs w:val="24"/>
        </w:rPr>
        <w:t>Hôtellerie restauration, gastronomie</w:t>
      </w:r>
    </w:p>
    <w:p>
      <w:pPr>
        <w:pStyle w:val="style32"/>
        <w:numPr>
          <w:ilvl w:val="0"/>
          <w:numId w:val="1"/>
        </w:numPr>
        <w:jc w:val="both"/>
      </w:pPr>
      <w:r>
        <w:rPr>
          <w:sz w:val="24"/>
          <w:szCs w:val="24"/>
        </w:rPr>
        <w:t>Commerce, vente</w:t>
      </w:r>
    </w:p>
    <w:p>
      <w:pPr>
        <w:pStyle w:val="style0"/>
        <w:jc w:val="both"/>
      </w:pPr>
      <w:r>
        <w:rPr>
          <w:b/>
          <w:sz w:val="24"/>
          <w:szCs w:val="24"/>
        </w:rPr>
        <w:t>Etudes</w:t>
      </w:r>
    </w:p>
    <w:p>
      <w:pPr>
        <w:pStyle w:val="style32"/>
        <w:numPr>
          <w:ilvl w:val="0"/>
          <w:numId w:val="1"/>
        </w:numPr>
        <w:jc w:val="both"/>
      </w:pPr>
      <w:r>
        <w:rPr>
          <w:sz w:val="24"/>
          <w:szCs w:val="24"/>
        </w:rPr>
        <w:t>CAP, bac pro, CQP = artisanat d’art</w:t>
      </w:r>
    </w:p>
    <w:p>
      <w:pPr>
        <w:pStyle w:val="style32"/>
        <w:numPr>
          <w:ilvl w:val="0"/>
          <w:numId w:val="1"/>
        </w:numPr>
        <w:jc w:val="both"/>
      </w:pPr>
      <w:r>
        <w:rPr>
          <w:sz w:val="24"/>
          <w:szCs w:val="24"/>
        </w:rPr>
        <w:t>Filière courte après bac : art (DNMADE, DMA), Bachelor commerce luxe</w:t>
      </w:r>
    </w:p>
    <w:p>
      <w:pPr>
        <w:pStyle w:val="style32"/>
        <w:numPr>
          <w:ilvl w:val="0"/>
          <w:numId w:val="1"/>
        </w:numPr>
        <w:jc w:val="both"/>
      </w:pPr>
      <w:r>
        <w:rPr>
          <w:sz w:val="24"/>
          <w:szCs w:val="24"/>
        </w:rPr>
        <w:t>Bac + 3 à Bac + 5 : université, licence pro, grande école de commerce, écoles spécialisées, écoles d’ingénieur</w:t>
      </w:r>
    </w:p>
    <w:p>
      <w:pPr>
        <w:pStyle w:val="style32"/>
        <w:numPr>
          <w:ilvl w:val="0"/>
          <w:numId w:val="1"/>
        </w:numPr>
        <w:jc w:val="both"/>
      </w:pPr>
      <w:r>
        <w:rPr>
          <w:sz w:val="24"/>
          <w:szCs w:val="24"/>
        </w:rPr>
        <w:t>Ecoles d’entreprise : LVMH, Givaudan</w:t>
      </w:r>
    </w:p>
    <w:p>
      <w:pPr>
        <w:pStyle w:val="style0"/>
        <w:jc w:val="both"/>
      </w:pPr>
      <w:r>
        <w:rPr>
          <w:color w:val="FF0000"/>
          <w:sz w:val="24"/>
          <w:szCs w:val="24"/>
        </w:rPr>
        <w:t xml:space="preserve">Liste : </w:t>
      </w:r>
    </w:p>
    <w:p>
      <w:pPr>
        <w:pStyle w:val="style0"/>
        <w:jc w:val="both"/>
      </w:pPr>
      <w:r>
        <w:rPr>
          <w:sz w:val="24"/>
          <w:szCs w:val="24"/>
        </w:rPr>
        <w:t xml:space="preserve">Nationale : </w:t>
      </w:r>
    </w:p>
    <w:p>
      <w:pPr>
        <w:pStyle w:val="style32"/>
        <w:numPr>
          <w:ilvl w:val="0"/>
          <w:numId w:val="1"/>
        </w:numPr>
        <w:jc w:val="both"/>
      </w:pPr>
      <w:r>
        <w:rPr>
          <w:sz w:val="24"/>
          <w:szCs w:val="24"/>
        </w:rPr>
        <w:t>PSP</w:t>
      </w:r>
    </w:p>
    <w:p>
      <w:pPr>
        <w:pStyle w:val="style32"/>
        <w:numPr>
          <w:ilvl w:val="0"/>
          <w:numId w:val="1"/>
        </w:numPr>
        <w:jc w:val="both"/>
      </w:pPr>
      <w:r>
        <w:rPr>
          <w:sz w:val="24"/>
          <w:szCs w:val="24"/>
        </w:rPr>
        <w:t>Formations universitaires</w:t>
      </w:r>
    </w:p>
    <w:p>
      <w:pPr>
        <w:pStyle w:val="style32"/>
        <w:numPr>
          <w:ilvl w:val="0"/>
          <w:numId w:val="1"/>
        </w:numPr>
        <w:jc w:val="both"/>
      </w:pPr>
      <w:r>
        <w:rPr>
          <w:sz w:val="24"/>
          <w:szCs w:val="24"/>
        </w:rPr>
        <w:t>Ecoles spécialisées</w:t>
      </w:r>
    </w:p>
    <w:p>
      <w:pPr>
        <w:pStyle w:val="style32"/>
        <w:numPr>
          <w:ilvl w:val="0"/>
          <w:numId w:val="1"/>
        </w:numPr>
        <w:jc w:val="both"/>
      </w:pPr>
      <w:r>
        <w:rPr>
          <w:sz w:val="24"/>
          <w:szCs w:val="24"/>
        </w:rPr>
        <w:t>Ecoles de commerce</w:t>
      </w:r>
    </w:p>
    <w:p>
      <w:pPr>
        <w:pStyle w:val="style32"/>
        <w:numPr>
          <w:ilvl w:val="0"/>
          <w:numId w:val="1"/>
        </w:numPr>
        <w:jc w:val="both"/>
      </w:pPr>
      <w:r>
        <w:rPr>
          <w:sz w:val="24"/>
          <w:szCs w:val="24"/>
        </w:rPr>
        <w:t>Ecoles d’ingénieur</w:t>
      </w:r>
    </w:p>
    <w:p>
      <w:pPr>
        <w:pStyle w:val="style32"/>
        <w:numPr>
          <w:ilvl w:val="0"/>
          <w:numId w:val="1"/>
        </w:numPr>
        <w:jc w:val="both"/>
      </w:pPr>
      <w:r>
        <w:rPr>
          <w:sz w:val="24"/>
          <w:szCs w:val="24"/>
        </w:rPr>
        <w:t>Ecoles d’entreprise</w:t>
      </w:r>
    </w:p>
    <w:p>
      <w:pPr>
        <w:pStyle w:val="style0"/>
        <w:jc w:val="both"/>
      </w:pPr>
      <w:r>
        <w:rPr>
          <w:sz w:val="24"/>
          <w:szCs w:val="24"/>
        </w:rPr>
        <w:t xml:space="preserve">IDF : </w:t>
      </w:r>
    </w:p>
    <w:p>
      <w:pPr>
        <w:pStyle w:val="style32"/>
        <w:numPr>
          <w:ilvl w:val="0"/>
          <w:numId w:val="1"/>
        </w:numPr>
        <w:spacing w:after="160" w:before="0"/>
        <w:contextualSpacing/>
        <w:jc w:val="both"/>
      </w:pPr>
      <w:r>
        <w:rPr>
          <w:sz w:val="24"/>
          <w:szCs w:val="24"/>
        </w:rPr>
        <w:t>Formations en alternance</w:t>
      </w:r>
    </w:p>
    <w:sectPr>
      <w:type w:val="nextPage"/>
      <w:pgSz w:h="16838" w:w="11906"/>
      <w:pgMar w:bottom="1417" w:footer="0" w:gutter="0" w:header="0" w:left="1417" w:right="1417" w:top="1417"/>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egoe UI">
    <w:charset w:val="80"/>
    <w:family w:val="roman"/>
    <w:pitch w:val="variable"/>
  </w:font>
  <w:font w:name="OpenSymbol">
    <w:altName w:val="Arial Unicode MS"/>
    <w:charset w:val="80"/>
    <w:family w:val="auto"/>
    <w:pitch w:val="default"/>
  </w:font>
  <w:font w:name="Arial">
    <w:charset w:val="80"/>
    <w:family w:val="swiss"/>
    <w:pitch w:val="variable"/>
  </w:font>
  <w:font w:name="Roboto">
    <w:charset w:val="80"/>
    <w:family w:val="roman"/>
    <w:pitch w:val="variable"/>
  </w:font>
  <w:font w:name="Calibri">
    <w:charset w:val="80"/>
    <w:family w:val="swiss"/>
    <w:pitch w:val="default"/>
  </w:font>
  <w:font w:name="Courier New">
    <w:charset w:val="80"/>
    <w:family w:val="modern"/>
    <w:pitch w:val="fixed"/>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w:abstractNum w:abstractNumId="1">
    <w:lvl w:ilvl="0">
      <w:start w:val="2"/>
      <w:numFmt w:val="bullet"/>
      <w:lvlText w:val="-"/>
      <w:lvlJc w:val="left"/>
      <w:pPr>
        <w:ind w:hanging="360" w:left="720"/>
      </w:pPr>
      <w:rPr>
        <w:rFonts w:ascii="Calibri" w:cs="Calibri" w:hAnsi="Calibri"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2"/>
      <w:numFmt w:val="bullet"/>
      <w:lvlText w:val=""/>
      <w:lvlJc w:val="left"/>
      <w:pPr>
        <w:ind w:hanging="360" w:left="720"/>
      </w:pPr>
      <w:rPr>
        <w:rFonts w:ascii="Wingdings" w:cs="Wingdings" w:hAnsi="Wingdings"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decimal"/>
      <w:suff w:val="nothing"/>
      <w:lvlText w:val="%1."/>
      <w:lvlJc w:val="left"/>
      <w:pPr>
        <w:ind w:hanging="0" w:left="707"/>
      </w:pPr>
    </w:lvl>
    <w:lvl w:ilvl="1">
      <w:start w:val="1"/>
      <w:numFmt w:val="decimal"/>
      <w:lvlText w:val="%2."/>
      <w:lvlJc w:val="left"/>
      <w:pPr>
        <w:tabs>
          <w:tab w:pos="1414" w:val="num"/>
        </w:tabs>
        <w:ind w:hanging="283" w:left="1414"/>
      </w:pPr>
    </w:lvl>
    <w:lvl w:ilvl="2">
      <w:start w:val="1"/>
      <w:numFmt w:val="decimal"/>
      <w:lvlText w:val="%3."/>
      <w:lvlJc w:val="left"/>
      <w:pPr>
        <w:tabs>
          <w:tab w:pos="2121" w:val="num"/>
        </w:tabs>
        <w:ind w:hanging="283" w:left="2121"/>
      </w:pPr>
    </w:lvl>
    <w:lvl w:ilvl="3">
      <w:start w:val="1"/>
      <w:numFmt w:val="decimal"/>
      <w:lvlText w:val="%4."/>
      <w:lvlJc w:val="left"/>
      <w:pPr>
        <w:tabs>
          <w:tab w:pos="2828" w:val="num"/>
        </w:tabs>
        <w:ind w:hanging="283" w:left="2828"/>
      </w:pPr>
    </w:lvl>
    <w:lvl w:ilvl="4">
      <w:start w:val="1"/>
      <w:numFmt w:val="decimal"/>
      <w:lvlText w:val="%5."/>
      <w:lvlJc w:val="left"/>
      <w:pPr>
        <w:tabs>
          <w:tab w:pos="3535" w:val="num"/>
        </w:tabs>
        <w:ind w:hanging="283" w:left="3535"/>
      </w:pPr>
    </w:lvl>
    <w:lvl w:ilvl="5">
      <w:start w:val="1"/>
      <w:numFmt w:val="decimal"/>
      <w:lvlText w:val="%6."/>
      <w:lvlJc w:val="left"/>
      <w:pPr>
        <w:tabs>
          <w:tab w:pos="4242" w:val="num"/>
        </w:tabs>
        <w:ind w:hanging="283" w:left="4242"/>
      </w:pPr>
    </w:lvl>
    <w:lvl w:ilvl="6">
      <w:start w:val="1"/>
      <w:numFmt w:val="decimal"/>
      <w:lvlText w:val="%7."/>
      <w:lvlJc w:val="left"/>
      <w:pPr>
        <w:tabs>
          <w:tab w:pos="4949" w:val="num"/>
        </w:tabs>
        <w:ind w:hanging="283" w:left="4949"/>
      </w:pPr>
    </w:lvl>
    <w:lvl w:ilvl="7">
      <w:start w:val="1"/>
      <w:numFmt w:val="decimal"/>
      <w:lvlText w:val="%8."/>
      <w:lvlJc w:val="left"/>
      <w:pPr>
        <w:tabs>
          <w:tab w:pos="5656" w:val="num"/>
        </w:tabs>
        <w:ind w:hanging="283" w:left="5656"/>
      </w:pPr>
    </w:lvl>
    <w:lvl w:ilvl="8">
      <w:start w:val="1"/>
      <w:numFmt w:val="decimal"/>
      <w:lvlText w:val="%9."/>
      <w:lvlJc w:val="left"/>
      <w:pPr>
        <w:tabs>
          <w:tab w:pos="6363" w:val="num"/>
        </w:tabs>
        <w:ind w:hanging="283" w:left="6363"/>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Style par défaut"/>
    <w:next w:val="style0"/>
    <w:pPr>
      <w:widowControl/>
      <w:suppressAutoHyphens w:val="true"/>
      <w:spacing w:after="160" w:before="0" w:line="254" w:lineRule="auto"/>
      <w:contextualSpacing w:val="false"/>
    </w:pPr>
    <w:rPr>
      <w:rFonts w:ascii="Calibri" w:cs="Calibri" w:eastAsia="Arial Unicode MS" w:hAnsi="Calibri"/>
      <w:color w:val="00000A"/>
      <w:sz w:val="22"/>
      <w:szCs w:val="22"/>
      <w:lang w:bidi="ar-SA" w:eastAsia="en-US" w:val="fr-FR"/>
    </w:rPr>
  </w:style>
  <w:style w:styleId="style2" w:type="paragraph">
    <w:name w:val="Titre 2"/>
    <w:basedOn w:val="style27"/>
    <w:next w:val="style2"/>
    <w:pPr/>
    <w:rPr/>
  </w:style>
  <w:style w:styleId="style4" w:type="paragraph">
    <w:name w:val="Titre 4"/>
    <w:basedOn w:val="style27"/>
    <w:next w:val="style4"/>
    <w:pPr/>
    <w:rPr/>
  </w:style>
  <w:style w:styleId="style15" w:type="character">
    <w:name w:val="Default Paragraph Font"/>
    <w:next w:val="style15"/>
    <w:rPr/>
  </w:style>
  <w:style w:styleId="style16" w:type="character">
    <w:name w:val="Texte de bulles Car"/>
    <w:basedOn w:val="style15"/>
    <w:next w:val="style16"/>
    <w:rPr>
      <w:rFonts w:ascii="Segoe UI" w:cs="Segoe UI" w:hAnsi="Segoe UI"/>
      <w:sz w:val="18"/>
      <w:szCs w:val="18"/>
    </w:rPr>
  </w:style>
  <w:style w:styleId="style17" w:type="character">
    <w:name w:val="ListLabel 1"/>
    <w:next w:val="style17"/>
    <w:rPr>
      <w:rFonts w:cs="Calibri"/>
    </w:rPr>
  </w:style>
  <w:style w:styleId="style18" w:type="character">
    <w:name w:val="ListLabel 2"/>
    <w:next w:val="style18"/>
    <w:rPr>
      <w:rFonts w:cs="Courier New"/>
    </w:rPr>
  </w:style>
  <w:style w:styleId="style19" w:type="character">
    <w:name w:val="Accentuation"/>
    <w:next w:val="style19"/>
    <w:rPr>
      <w:i/>
      <w:iCs/>
    </w:rPr>
  </w:style>
  <w:style w:styleId="style20" w:type="character">
    <w:name w:val="Accentuation forte"/>
    <w:next w:val="style20"/>
    <w:rPr>
      <w:b/>
      <w:bCs/>
    </w:rPr>
  </w:style>
  <w:style w:styleId="style21" w:type="character">
    <w:name w:val="Lien Internet"/>
    <w:next w:val="style21"/>
    <w:rPr>
      <w:color w:val="000080"/>
      <w:u w:val="single"/>
      <w:lang w:bidi="zxx-" w:eastAsia="zxx-" w:val="zxx-"/>
    </w:rPr>
  </w:style>
  <w:style w:styleId="style22" w:type="character">
    <w:name w:val="ListLabel 3"/>
    <w:next w:val="style22"/>
    <w:rPr>
      <w:rFonts w:cs="Calibri"/>
    </w:rPr>
  </w:style>
  <w:style w:styleId="style23" w:type="character">
    <w:name w:val="ListLabel 4"/>
    <w:next w:val="style23"/>
    <w:rPr>
      <w:rFonts w:cs="Courier New"/>
    </w:rPr>
  </w:style>
  <w:style w:styleId="style24" w:type="character">
    <w:name w:val="ListLabel 5"/>
    <w:next w:val="style24"/>
    <w:rPr>
      <w:rFonts w:cs="Wingdings"/>
    </w:rPr>
  </w:style>
  <w:style w:styleId="style25" w:type="character">
    <w:name w:val="ListLabel 6"/>
    <w:next w:val="style25"/>
    <w:rPr>
      <w:rFonts w:cs="Symbol"/>
    </w:rPr>
  </w:style>
  <w:style w:styleId="style26" w:type="character">
    <w:name w:val="Puces"/>
    <w:next w:val="style26"/>
    <w:rPr>
      <w:rFonts w:ascii="OpenSymbol" w:cs="OpenSymbol" w:eastAsia="OpenSymbol" w:hAnsi="OpenSymbol"/>
    </w:rPr>
  </w:style>
  <w:style w:styleId="style27" w:type="paragraph">
    <w:name w:val="Titre"/>
    <w:basedOn w:val="style0"/>
    <w:next w:val="style28"/>
    <w:pPr>
      <w:keepNext/>
      <w:spacing w:after="120" w:before="240"/>
      <w:contextualSpacing w:val="false"/>
    </w:pPr>
    <w:rPr>
      <w:rFonts w:ascii="Arial" w:cs="Arial Unicode MS" w:eastAsia="Arial Unicode MS" w:hAnsi="Arial"/>
      <w:sz w:val="28"/>
      <w:szCs w:val="28"/>
    </w:rPr>
  </w:style>
  <w:style w:styleId="style28" w:type="paragraph">
    <w:name w:val="Corps de texte"/>
    <w:basedOn w:val="style0"/>
    <w:next w:val="style28"/>
    <w:pPr>
      <w:spacing w:after="120" w:before="0"/>
      <w:contextualSpacing w:val="false"/>
    </w:pPr>
    <w:rPr/>
  </w:style>
  <w:style w:styleId="style29" w:type="paragraph">
    <w:name w:val="Liste"/>
    <w:basedOn w:val="style28"/>
    <w:next w:val="style29"/>
    <w:pPr/>
    <w:rPr/>
  </w:style>
  <w:style w:styleId="style30" w:type="paragraph">
    <w:name w:val="Légende"/>
    <w:basedOn w:val="style0"/>
    <w:next w:val="style30"/>
    <w:pPr>
      <w:suppressLineNumbers/>
      <w:spacing w:after="120" w:before="120"/>
      <w:contextualSpacing w:val="false"/>
    </w:pPr>
    <w:rPr>
      <w:i/>
      <w:iCs/>
      <w:sz w:val="24"/>
      <w:szCs w:val="24"/>
    </w:rPr>
  </w:style>
  <w:style w:styleId="style31" w:type="paragraph">
    <w:name w:val="Index"/>
    <w:basedOn w:val="style0"/>
    <w:next w:val="style31"/>
    <w:pPr>
      <w:suppressLineNumbers/>
    </w:pPr>
    <w:rPr/>
  </w:style>
  <w:style w:styleId="style32" w:type="paragraph">
    <w:name w:val="List Paragraph"/>
    <w:basedOn w:val="style0"/>
    <w:next w:val="style32"/>
    <w:pPr>
      <w:spacing w:after="160" w:before="0"/>
      <w:ind w:hanging="0" w:left="720" w:right="0"/>
      <w:contextualSpacing/>
    </w:pPr>
    <w:rPr/>
  </w:style>
  <w:style w:styleId="style33" w:type="paragraph">
    <w:name w:val="Balloon Text"/>
    <w:basedOn w:val="style0"/>
    <w:next w:val="style33"/>
    <w:pPr>
      <w:spacing w:after="0" w:before="0" w:line="100" w:lineRule="atLeast"/>
      <w:contextualSpacing w:val="false"/>
    </w:pPr>
    <w:rPr>
      <w:rFonts w:ascii="Segoe UI" w:cs="Segoe UI" w:hAnsi="Segoe UI"/>
      <w:sz w:val="18"/>
      <w:szCs w:val="18"/>
    </w:rPr>
  </w:style>
  <w:style w:styleId="style34" w:type="paragraph">
    <w:name w:val="Contenu de tableau"/>
    <w:basedOn w:val="style0"/>
    <w:next w:val="style34"/>
    <w:pPr/>
    <w:rPr/>
  </w:style>
  <w:style w:styleId="style35" w:type="paragraph">
    <w:name w:val="Titre de tableau"/>
    <w:basedOn w:val="style34"/>
    <w:next w:val="style3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coursup.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125</TotalTime>
  <Application>LibreOffice/4.0.1.2$MacOSX_x86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2019-12-02T08:55:00.00Z</dcterms:created>
  <dc:creator>Hendrike SCHMIDT</dc:creator>
  <cp:lastModifiedBy>Hendrike SCHMIDT</cp:lastModifiedBy>
  <cp:lastPrinted>2019-12-02T11:37:00.00Z</cp:lastPrinted>
  <dcterms:modified xsi:type="dcterms:W3CDTF">2019-12-02T11:37:00.00Z</dcterms:modified>
  <cp:revision>5</cp:revision>
</cp:coreProperties>
</file>